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50644">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7F1F870F">
      <w:pPr>
        <w:jc w:val="center"/>
        <w:rPr>
          <w:rFonts w:eastAsia="黑体"/>
          <w:sz w:val="72"/>
          <w:szCs w:val="72"/>
        </w:rPr>
      </w:pPr>
      <w:r>
        <w:rPr>
          <w:rFonts w:hint="eastAsia" w:eastAsia="黑体"/>
          <w:sz w:val="72"/>
          <w:szCs w:val="72"/>
        </w:rPr>
        <w:t>海南师范大学</w:t>
      </w:r>
    </w:p>
    <w:p w14:paraId="2CD2A4DD">
      <w:pPr>
        <w:jc w:val="center"/>
        <w:rPr>
          <w:rFonts w:eastAsia="黑体"/>
          <w:sz w:val="72"/>
          <w:szCs w:val="72"/>
        </w:rPr>
      </w:pPr>
      <w:r>
        <w:rPr>
          <w:rFonts w:hint="eastAsia" w:eastAsia="黑体"/>
          <w:sz w:val="72"/>
          <w:szCs w:val="72"/>
        </w:rPr>
        <w:t>专业技术资格评审表</w:t>
      </w:r>
    </w:p>
    <w:p w14:paraId="0753F5C6">
      <w:pPr>
        <w:jc w:val="center"/>
        <w:rPr>
          <w:rFonts w:ascii="宋体" w:hAnsi="宋体"/>
          <w:sz w:val="52"/>
        </w:rPr>
      </w:pPr>
      <w:r>
        <w:rPr>
          <w:rFonts w:hint="eastAsia" w:ascii="宋体" w:hAnsi="宋体"/>
          <w:sz w:val="52"/>
        </w:rPr>
        <w:t>（</w:t>
      </w:r>
      <w:r>
        <w:rPr>
          <w:rFonts w:hint="eastAsia" w:ascii="宋体" w:hAnsi="宋体"/>
          <w:sz w:val="52"/>
          <w:u w:val="single"/>
        </w:rPr>
        <w:t xml:space="preserve"> </w:t>
      </w:r>
      <w:r>
        <w:rPr>
          <w:rFonts w:hint="eastAsia" w:ascii="宋体" w:hAnsi="宋体"/>
          <w:sz w:val="52"/>
          <w:u w:val="single"/>
          <w:lang w:val="en-US" w:eastAsia="zh-CN"/>
        </w:rPr>
        <w:t>2025</w:t>
      </w:r>
      <w:r>
        <w:rPr>
          <w:rFonts w:hint="eastAsia" w:ascii="宋体" w:hAnsi="宋体"/>
          <w:sz w:val="52"/>
          <w:u w:val="single"/>
        </w:rPr>
        <w:t xml:space="preserve"> </w:t>
      </w:r>
      <w:r>
        <w:rPr>
          <w:rFonts w:hint="eastAsia" w:ascii="宋体" w:hAnsi="宋体"/>
          <w:sz w:val="52"/>
        </w:rPr>
        <w:t>年度）</w:t>
      </w:r>
    </w:p>
    <w:p w14:paraId="40F9F84C">
      <w:pPr>
        <w:jc w:val="center"/>
        <w:rPr>
          <w:rFonts w:ascii="宋体" w:hAnsi="宋体"/>
          <w:sz w:val="52"/>
        </w:rPr>
      </w:pPr>
      <w:r>
        <w:rPr>
          <w:rFonts w:hint="eastAsia" w:ascii="宋体" w:hAnsi="宋体"/>
          <w:sz w:val="52"/>
        </w:rPr>
        <w:t>（教师系列）</w:t>
      </w:r>
    </w:p>
    <w:p w14:paraId="14AC1F8C">
      <w:pPr>
        <w:ind w:firstLine="1960" w:firstLineChars="700"/>
        <w:rPr>
          <w:sz w:val="28"/>
        </w:rPr>
      </w:pPr>
    </w:p>
    <w:p w14:paraId="39313D52">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数学与统计学院</w:t>
      </w:r>
      <w:r>
        <w:rPr>
          <w:rFonts w:hint="eastAsia"/>
          <w:sz w:val="28"/>
          <w:u w:val="single"/>
        </w:rPr>
        <w:t xml:space="preserve">      </w:t>
      </w:r>
    </w:p>
    <w:p w14:paraId="02783C73">
      <w:pPr>
        <w:ind w:firstLine="1960" w:firstLineChars="700"/>
        <w:rPr>
          <w:sz w:val="28"/>
        </w:rPr>
      </w:pPr>
    </w:p>
    <w:p w14:paraId="3CEF92D7">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 xml:space="preserve">  </w:t>
      </w:r>
      <w:r>
        <w:rPr>
          <w:rFonts w:hint="eastAsia"/>
          <w:sz w:val="28"/>
          <w:szCs w:val="28"/>
          <w:u w:val="single"/>
          <w:lang w:val="en-US" w:eastAsia="zh-CN"/>
        </w:rPr>
        <w:t>杨俊坚</w:t>
      </w:r>
      <w:r>
        <w:rPr>
          <w:rFonts w:hint="eastAsia"/>
          <w:sz w:val="30"/>
          <w:u w:val="single"/>
        </w:rPr>
        <w:t xml:space="preserve">          </w:t>
      </w:r>
    </w:p>
    <w:p w14:paraId="23771E91">
      <w:pPr>
        <w:ind w:firstLine="1920" w:firstLineChars="800"/>
        <w:rPr>
          <w:sz w:val="24"/>
        </w:rPr>
      </w:pPr>
    </w:p>
    <w:p w14:paraId="174E39A5">
      <w:pPr>
        <w:ind w:firstLine="1920" w:firstLineChars="800"/>
        <w:rPr>
          <w:sz w:val="24"/>
          <w:u w:val="single"/>
        </w:rPr>
      </w:pPr>
      <w:r>
        <w:rPr>
          <w:rFonts w:hint="eastAsia"/>
          <w:sz w:val="24"/>
        </w:rPr>
        <w:t xml:space="preserve">现任专业   </w:t>
      </w:r>
    </w:p>
    <w:p w14:paraId="782C8F25">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副教授</w:t>
      </w:r>
      <w:r>
        <w:rPr>
          <w:rFonts w:hint="eastAsia"/>
          <w:sz w:val="24"/>
          <w:u w:val="single"/>
        </w:rPr>
        <w:t xml:space="preserve">             </w:t>
      </w:r>
    </w:p>
    <w:p w14:paraId="1A315F6A">
      <w:pPr>
        <w:ind w:firstLine="1920" w:firstLineChars="800"/>
        <w:rPr>
          <w:sz w:val="24"/>
          <w:u w:val="single"/>
        </w:rPr>
      </w:pPr>
    </w:p>
    <w:p w14:paraId="20C52528">
      <w:pPr>
        <w:ind w:firstLine="1920" w:firstLineChars="800"/>
        <w:rPr>
          <w:sz w:val="24"/>
        </w:rPr>
      </w:pPr>
    </w:p>
    <w:p w14:paraId="57FED11A">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计算数学</w:t>
      </w:r>
      <w:r>
        <w:rPr>
          <w:rFonts w:hint="eastAsia"/>
          <w:sz w:val="24"/>
          <w:u w:val="single"/>
        </w:rPr>
        <w:t xml:space="preserve">             </w:t>
      </w:r>
    </w:p>
    <w:p w14:paraId="7DF6AA2D">
      <w:pPr>
        <w:ind w:firstLine="1920" w:firstLineChars="800"/>
        <w:rPr>
          <w:sz w:val="24"/>
        </w:rPr>
      </w:pPr>
    </w:p>
    <w:p w14:paraId="03BCF761">
      <w:pPr>
        <w:ind w:firstLine="1920" w:firstLineChars="800"/>
        <w:rPr>
          <w:sz w:val="24"/>
        </w:rPr>
      </w:pPr>
    </w:p>
    <w:p w14:paraId="55AAB8F7">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教学科研型教授      </w:t>
      </w:r>
      <w:r>
        <w:rPr>
          <w:rFonts w:hint="eastAsia"/>
          <w:sz w:val="24"/>
          <w:u w:val="single"/>
        </w:rPr>
        <w:t xml:space="preserve">  </w:t>
      </w:r>
    </w:p>
    <w:p w14:paraId="458700A4">
      <w:pPr>
        <w:ind w:firstLine="1920" w:firstLineChars="800"/>
        <w:rPr>
          <w:sz w:val="24"/>
        </w:rPr>
      </w:pPr>
    </w:p>
    <w:p w14:paraId="2946D320">
      <w:pPr>
        <w:ind w:firstLine="1920" w:firstLineChars="800"/>
        <w:rPr>
          <w:sz w:val="24"/>
        </w:rPr>
      </w:pPr>
    </w:p>
    <w:p w14:paraId="354FB5E6">
      <w:pPr>
        <w:ind w:firstLine="1920" w:firstLineChars="800"/>
        <w:rPr>
          <w:sz w:val="24"/>
          <w:u w:val="single"/>
        </w:rPr>
      </w:pPr>
      <w:r>
        <w:rPr>
          <w:rFonts w:hint="eastAsia"/>
          <w:sz w:val="24"/>
        </w:rPr>
        <w:t xml:space="preserve">联系电话  ： </w:t>
      </w:r>
      <w:r>
        <w:rPr>
          <w:rFonts w:hint="eastAsia"/>
          <w:sz w:val="24"/>
          <w:u w:val="single"/>
        </w:rPr>
        <w:t xml:space="preserve">                   </w:t>
      </w:r>
    </w:p>
    <w:p w14:paraId="176CCF69">
      <w:pPr>
        <w:ind w:firstLine="1920" w:firstLineChars="800"/>
        <w:rPr>
          <w:sz w:val="24"/>
        </w:rPr>
      </w:pPr>
    </w:p>
    <w:p w14:paraId="5ECF0CF2">
      <w:pPr>
        <w:rPr>
          <w:sz w:val="24"/>
          <w:u w:val="single"/>
        </w:rPr>
      </w:pPr>
    </w:p>
    <w:p w14:paraId="1C074EDA">
      <w:pPr>
        <w:rPr>
          <w:sz w:val="24"/>
          <w:u w:val="single"/>
        </w:rPr>
      </w:pPr>
    </w:p>
    <w:p w14:paraId="52F175CC">
      <w:pPr>
        <w:jc w:val="center"/>
        <w:rPr>
          <w:sz w:val="24"/>
          <w:u w:val="single"/>
        </w:rPr>
      </w:pPr>
    </w:p>
    <w:p w14:paraId="78F75421">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15</w:t>
      </w:r>
      <w:r>
        <w:rPr>
          <w:rFonts w:hint="eastAsia"/>
          <w:sz w:val="24"/>
        </w:rPr>
        <w:t>日</w:t>
      </w:r>
    </w:p>
    <w:p w14:paraId="366E494C">
      <w:pPr>
        <w:ind w:firstLine="2400" w:firstLineChars="1000"/>
        <w:rPr>
          <w:sz w:val="24"/>
        </w:rPr>
      </w:pPr>
    </w:p>
    <w:p w14:paraId="285F3509">
      <w:pPr>
        <w:ind w:firstLine="2400" w:firstLineChars="1000"/>
        <w:rPr>
          <w:sz w:val="24"/>
        </w:rPr>
      </w:pPr>
    </w:p>
    <w:p w14:paraId="6C3CB258">
      <w:pPr>
        <w:ind w:firstLine="2400" w:firstLineChars="1000"/>
        <w:rPr>
          <w:sz w:val="24"/>
        </w:rPr>
      </w:pPr>
    </w:p>
    <w:p w14:paraId="4FD933F1">
      <w:pPr>
        <w:ind w:firstLine="2400" w:firstLineChars="1000"/>
        <w:rPr>
          <w:sz w:val="24"/>
        </w:rPr>
      </w:pPr>
    </w:p>
    <w:p w14:paraId="215AB8C3">
      <w:pPr>
        <w:jc w:val="center"/>
        <w:rPr>
          <w:b/>
          <w:sz w:val="32"/>
          <w:szCs w:val="32"/>
        </w:rPr>
      </w:pPr>
      <w:r>
        <w:rPr>
          <w:rFonts w:hint="eastAsia"/>
          <w:b/>
          <w:sz w:val="32"/>
          <w:szCs w:val="32"/>
        </w:rPr>
        <w:t>海南师范大学印制</w:t>
      </w:r>
    </w:p>
    <w:p w14:paraId="789A8769">
      <w:pPr>
        <w:jc w:val="center"/>
        <w:rPr>
          <w:rFonts w:eastAsia="黑体"/>
          <w:sz w:val="44"/>
        </w:rPr>
      </w:pPr>
      <w:r>
        <w:rPr>
          <w:rFonts w:hint="eastAsia" w:eastAsia="黑体"/>
          <w:sz w:val="44"/>
        </w:rPr>
        <w:t>填表说明</w:t>
      </w:r>
    </w:p>
    <w:p w14:paraId="1148201A">
      <w:pPr>
        <w:jc w:val="center"/>
        <w:rPr>
          <w:rFonts w:eastAsia="黑体"/>
          <w:sz w:val="44"/>
        </w:rPr>
      </w:pPr>
    </w:p>
    <w:p w14:paraId="57E4A339">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二级学院评审工作委员会或职称办填写。填写内容应经人事部门审核认可，编号由人事（职改）部门统一编制。</w:t>
      </w:r>
    </w:p>
    <w:p w14:paraId="636C405C">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76C07F7A">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921701C">
      <w:pPr>
        <w:spacing w:line="540" w:lineRule="exact"/>
        <w:ind w:firstLine="640" w:firstLineChars="200"/>
        <w:rPr>
          <w:rFonts w:ascii="仿宋_GB2312" w:eastAsia="仿宋_GB2312"/>
          <w:sz w:val="32"/>
        </w:rPr>
      </w:pPr>
      <w:r>
        <w:rPr>
          <w:rFonts w:hint="eastAsia" w:ascii="仿宋_GB2312" w:eastAsia="仿宋_GB2312"/>
          <w:sz w:val="32"/>
        </w:rPr>
        <w:t>4.“毕业学校”填毕业学校当时的全称。</w:t>
      </w:r>
    </w:p>
    <w:p w14:paraId="5BE1556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p>
    <w:p w14:paraId="7E9BB76E">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6B6F7A04">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7.聘任年限应足年，按“5年6个月”格式填写，一年按12个月计算，如2017年3月起聘，到2018年12月，任职年限就只有一年10个月，不到二年。</w:t>
      </w:r>
    </w:p>
    <w:p w14:paraId="1DC4E6EE">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35886872">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2AF7A7C9">
      <w:pPr>
        <w:spacing w:line="540" w:lineRule="exact"/>
        <w:ind w:firstLine="640" w:firstLineChars="200"/>
        <w:rPr>
          <w:rFonts w:ascii="仿宋_GB2312" w:eastAsia="仿宋_GB2312"/>
          <w:sz w:val="32"/>
        </w:rPr>
      </w:pPr>
      <w:r>
        <w:rPr>
          <w:rFonts w:hint="eastAsia" w:ascii="仿宋_GB2312" w:eastAsia="仿宋_GB2312"/>
          <w:sz w:val="32"/>
        </w:rPr>
        <w:t>10.国际人才依据《海南师范大学国际人才申报认定、高聘与评审高级职称管理办法（试行）》（〔2022〕57号）进行申报，评审条件依照《海南师范大学高校教师系列专业技术职务评审管理办法》（〔2021〕87号）执行。</w:t>
      </w:r>
    </w:p>
    <w:p w14:paraId="31C6C90A">
      <w:pPr>
        <w:widowControl/>
        <w:jc w:val="left"/>
        <w:rPr>
          <w:rFonts w:ascii="仿宋_GB2312" w:eastAsia="仿宋_GB2312"/>
          <w:sz w:val="32"/>
          <w:szCs w:val="32"/>
        </w:rPr>
      </w:pPr>
      <w:r>
        <w:rPr>
          <w:rFonts w:hint="eastAsia" w:ascii="仿宋_GB2312" w:eastAsia="仿宋_GB2312"/>
          <w:sz w:val="32"/>
          <w:szCs w:val="32"/>
        </w:rPr>
        <w:t xml:space="preserve">    </w:t>
      </w:r>
    </w:p>
    <w:p w14:paraId="1655A70B">
      <w:pPr>
        <w:widowControl/>
        <w:jc w:val="left"/>
        <w:rPr>
          <w:b/>
          <w:sz w:val="32"/>
          <w:szCs w:val="32"/>
        </w:rPr>
      </w:pPr>
      <w:r>
        <w:rPr>
          <w:b/>
          <w:sz w:val="32"/>
          <w:szCs w:val="32"/>
        </w:rPr>
        <w:br w:type="page"/>
      </w:r>
    </w:p>
    <w:p w14:paraId="7E7DBB70">
      <w:pPr>
        <w:jc w:val="center"/>
        <w:rPr>
          <w:rFonts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355"/>
        <w:gridCol w:w="209"/>
        <w:gridCol w:w="425"/>
        <w:gridCol w:w="425"/>
        <w:gridCol w:w="135"/>
        <w:gridCol w:w="436"/>
        <w:gridCol w:w="279"/>
        <w:gridCol w:w="288"/>
        <w:gridCol w:w="708"/>
        <w:gridCol w:w="285"/>
        <w:gridCol w:w="70"/>
        <w:gridCol w:w="800"/>
        <w:gridCol w:w="263"/>
        <w:gridCol w:w="567"/>
        <w:gridCol w:w="142"/>
        <w:gridCol w:w="146"/>
        <w:gridCol w:w="280"/>
        <w:gridCol w:w="280"/>
        <w:gridCol w:w="574"/>
        <w:gridCol w:w="283"/>
        <w:gridCol w:w="57"/>
        <w:gridCol w:w="369"/>
        <w:gridCol w:w="1133"/>
      </w:tblGrid>
      <w:tr w14:paraId="1809BA28">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C5392DB">
            <w:pPr>
              <w:widowControl/>
              <w:jc w:val="center"/>
              <w:rPr>
                <w:rFonts w:ascii="宋体" w:hAnsi="宋体" w:cs="Arial"/>
                <w:kern w:val="0"/>
                <w:szCs w:val="21"/>
              </w:rPr>
            </w:pPr>
            <w:r>
              <w:rPr>
                <w:rFonts w:hint="eastAsia" w:ascii="宋体" w:hAnsi="宋体" w:cs="Arial"/>
                <w:kern w:val="0"/>
                <w:szCs w:val="21"/>
              </w:rPr>
              <w:t>姓名</w:t>
            </w:r>
          </w:p>
        </w:tc>
        <w:tc>
          <w:tcPr>
            <w:tcW w:w="1414" w:type="dxa"/>
            <w:gridSpan w:val="4"/>
            <w:tcBorders>
              <w:top w:val="single" w:color="000000" w:sz="4" w:space="0"/>
              <w:left w:val="nil"/>
              <w:bottom w:val="single" w:color="000000" w:sz="4" w:space="0"/>
              <w:right w:val="single" w:color="000000" w:sz="4" w:space="0"/>
            </w:tcBorders>
            <w:vAlign w:val="center"/>
          </w:tcPr>
          <w:p w14:paraId="4629848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杨俊坚</w:t>
            </w:r>
          </w:p>
        </w:tc>
        <w:tc>
          <w:tcPr>
            <w:tcW w:w="571" w:type="dxa"/>
            <w:gridSpan w:val="2"/>
            <w:tcBorders>
              <w:top w:val="single" w:color="000000" w:sz="4" w:space="0"/>
              <w:left w:val="nil"/>
              <w:bottom w:val="single" w:color="000000" w:sz="4" w:space="0"/>
              <w:right w:val="single" w:color="000000" w:sz="4" w:space="0"/>
            </w:tcBorders>
            <w:vAlign w:val="center"/>
          </w:tcPr>
          <w:p w14:paraId="15736564">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6FB7F99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708" w:type="dxa"/>
            <w:tcBorders>
              <w:top w:val="single" w:color="000000" w:sz="4" w:space="0"/>
              <w:left w:val="nil"/>
              <w:bottom w:val="nil"/>
              <w:right w:val="single" w:color="000000" w:sz="4" w:space="0"/>
            </w:tcBorders>
            <w:vAlign w:val="center"/>
          </w:tcPr>
          <w:p w14:paraId="30A7E7C7">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38C6A09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1981年10月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44AFA9B8">
            <w:pPr>
              <w:widowControl/>
              <w:jc w:val="center"/>
              <w:rPr>
                <w:rFonts w:ascii="宋体" w:hAnsi="宋体" w:cs="Arial"/>
                <w:kern w:val="0"/>
                <w:szCs w:val="21"/>
              </w:rPr>
            </w:pPr>
            <w:r>
              <w:rPr>
                <w:rFonts w:hint="eastAsia" w:ascii="宋体" w:hAnsi="宋体" w:cs="Arial"/>
                <w:kern w:val="0"/>
                <w:szCs w:val="21"/>
              </w:rPr>
              <w:t>政治</w:t>
            </w:r>
          </w:p>
          <w:p w14:paraId="4A286D3F">
            <w:pPr>
              <w:widowControl/>
              <w:jc w:val="center"/>
              <w:rPr>
                <w:rFonts w:ascii="宋体" w:hAnsi="宋体" w:cs="Arial"/>
                <w:kern w:val="0"/>
                <w:szCs w:val="21"/>
              </w:rPr>
            </w:pPr>
            <w:r>
              <w:rPr>
                <w:rFonts w:hint="eastAsia" w:ascii="宋体" w:hAnsi="宋体" w:cs="Arial"/>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18D308C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1842" w:type="dxa"/>
            <w:gridSpan w:val="4"/>
            <w:vMerge w:val="restart"/>
            <w:tcBorders>
              <w:top w:val="single" w:color="000000" w:sz="4" w:space="0"/>
              <w:left w:val="nil"/>
              <w:right w:val="single" w:color="000000" w:sz="4" w:space="0"/>
            </w:tcBorders>
            <w:vAlign w:val="center"/>
          </w:tcPr>
          <w:p w14:paraId="4BFB2784">
            <w:pPr>
              <w:widowControl/>
              <w:jc w:val="center"/>
              <w:rPr>
                <w:rFonts w:ascii="宋体" w:hAnsi="宋体" w:cs="Arial"/>
                <w:kern w:val="0"/>
                <w:szCs w:val="21"/>
              </w:rPr>
            </w:pPr>
          </w:p>
        </w:tc>
      </w:tr>
      <w:tr w14:paraId="681E89D5">
        <w:trPr>
          <w:trHeight w:val="701" w:hRule="atLeast"/>
        </w:trPr>
        <w:tc>
          <w:tcPr>
            <w:tcW w:w="1272" w:type="dxa"/>
            <w:tcBorders>
              <w:top w:val="single" w:color="000000" w:sz="4" w:space="0"/>
              <w:left w:val="single" w:color="000000" w:sz="4" w:space="0"/>
              <w:right w:val="single" w:color="000000" w:sz="4" w:space="0"/>
            </w:tcBorders>
            <w:vAlign w:val="center"/>
          </w:tcPr>
          <w:p w14:paraId="6FFBBA05">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65C4721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高等学校教师资格</w:t>
            </w:r>
            <w:r>
              <w:rPr>
                <w:rFonts w:hint="eastAsia" w:ascii="宋体" w:hAnsi="宋体" w:cs="Arial"/>
                <w:kern w:val="0"/>
                <w:szCs w:val="21"/>
                <w:lang w:eastAsia="zh-CN"/>
              </w:rPr>
              <w:t>、</w:t>
            </w:r>
            <w:r>
              <w:rPr>
                <w:rFonts w:hint="eastAsia" w:ascii="宋体" w:hAnsi="宋体" w:cs="Arial"/>
                <w:kern w:val="0"/>
                <w:szCs w:val="21"/>
                <w:lang w:val="en-US" w:eastAsia="zh-CN"/>
              </w:rPr>
              <w:t>数学</w:t>
            </w:r>
          </w:p>
        </w:tc>
        <w:tc>
          <w:tcPr>
            <w:tcW w:w="996" w:type="dxa"/>
            <w:gridSpan w:val="2"/>
            <w:tcBorders>
              <w:top w:val="single" w:color="000000" w:sz="4" w:space="0"/>
              <w:left w:val="nil"/>
              <w:bottom w:val="single" w:color="000000" w:sz="4" w:space="0"/>
              <w:right w:val="single" w:color="000000" w:sz="4" w:space="0"/>
            </w:tcBorders>
            <w:vAlign w:val="center"/>
          </w:tcPr>
          <w:p w14:paraId="0CB81ABF">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42AB8446">
            <w:pPr>
              <w:widowControl/>
              <w:jc w:val="center"/>
              <w:rPr>
                <w:rFonts w:hint="default" w:ascii="宋体" w:hAnsi="宋体" w:cs="Arial" w:eastAsiaTheme="minorEastAsia"/>
                <w:kern w:val="0"/>
                <w:szCs w:val="21"/>
                <w:lang w:val="en-US" w:eastAsia="zh-CN"/>
              </w:rPr>
            </w:pPr>
            <w:bookmarkStart w:id="0" w:name="_GoBack"/>
            <w:bookmarkEnd w:id="0"/>
          </w:p>
        </w:tc>
        <w:tc>
          <w:tcPr>
            <w:tcW w:w="1842" w:type="dxa"/>
            <w:gridSpan w:val="4"/>
            <w:vMerge w:val="continue"/>
            <w:tcBorders>
              <w:top w:val="single" w:color="000000" w:sz="4" w:space="0"/>
              <w:left w:val="nil"/>
              <w:right w:val="single" w:color="000000" w:sz="4" w:space="0"/>
            </w:tcBorders>
            <w:vAlign w:val="center"/>
          </w:tcPr>
          <w:p w14:paraId="4B99CEBD">
            <w:pPr>
              <w:widowControl/>
              <w:jc w:val="left"/>
              <w:rPr>
                <w:rFonts w:ascii="宋体" w:hAnsi="宋体" w:cs="Arial"/>
                <w:kern w:val="0"/>
                <w:szCs w:val="21"/>
              </w:rPr>
            </w:pPr>
          </w:p>
        </w:tc>
      </w:tr>
      <w:tr w14:paraId="3A109E3F">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A9A087">
            <w:pPr>
              <w:widowControl/>
              <w:jc w:val="center"/>
              <w:rPr>
                <w:rFonts w:ascii="宋体" w:hAnsi="宋体" w:cs="Arial"/>
                <w:kern w:val="0"/>
                <w:szCs w:val="21"/>
              </w:rPr>
            </w:pPr>
            <w:r>
              <w:rPr>
                <w:rFonts w:hint="eastAsia" w:ascii="宋体" w:hAnsi="宋体" w:cs="Arial"/>
                <w:kern w:val="0"/>
                <w:szCs w:val="21"/>
              </w:rPr>
              <w:t>最高学历</w:t>
            </w:r>
          </w:p>
          <w:p w14:paraId="5632ACEA">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4"/>
            <w:tcBorders>
              <w:top w:val="single" w:color="000000" w:sz="4" w:space="0"/>
              <w:bottom w:val="single" w:color="000000" w:sz="4" w:space="0"/>
              <w:right w:val="single" w:color="000000" w:sz="4" w:space="0"/>
            </w:tcBorders>
            <w:vAlign w:val="center"/>
          </w:tcPr>
          <w:p w14:paraId="6666000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贵州师范大学</w:t>
            </w:r>
          </w:p>
        </w:tc>
        <w:tc>
          <w:tcPr>
            <w:tcW w:w="850" w:type="dxa"/>
            <w:gridSpan w:val="3"/>
            <w:tcBorders>
              <w:top w:val="single" w:color="000000" w:sz="4" w:space="0"/>
              <w:left w:val="nil"/>
              <w:bottom w:val="single" w:color="000000" w:sz="4" w:space="0"/>
              <w:right w:val="single" w:color="000000" w:sz="4" w:space="0"/>
            </w:tcBorders>
            <w:vAlign w:val="center"/>
          </w:tcPr>
          <w:p w14:paraId="4E59AB11">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49AD060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博士研究生、博士</w:t>
            </w:r>
          </w:p>
        </w:tc>
        <w:tc>
          <w:tcPr>
            <w:tcW w:w="1155" w:type="dxa"/>
            <w:gridSpan w:val="3"/>
            <w:tcBorders>
              <w:top w:val="single" w:color="000000" w:sz="4" w:space="0"/>
              <w:left w:val="nil"/>
              <w:bottom w:val="single" w:color="000000" w:sz="4" w:space="0"/>
              <w:right w:val="single" w:color="000000" w:sz="4" w:space="0"/>
            </w:tcBorders>
            <w:vAlign w:val="center"/>
          </w:tcPr>
          <w:p w14:paraId="2AE5669D">
            <w:pPr>
              <w:widowControl/>
              <w:jc w:val="center"/>
              <w:rPr>
                <w:rFonts w:ascii="宋体" w:hAnsi="宋体" w:cs="Arial"/>
                <w:kern w:val="0"/>
                <w:szCs w:val="21"/>
              </w:rPr>
            </w:pPr>
            <w:r>
              <w:rPr>
                <w:rFonts w:hint="eastAsia" w:ascii="宋体" w:hAnsi="宋体" w:cs="Arial"/>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3BD1F7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计算数学</w:t>
            </w:r>
          </w:p>
        </w:tc>
        <w:tc>
          <w:tcPr>
            <w:tcW w:w="1842" w:type="dxa"/>
            <w:gridSpan w:val="4"/>
            <w:vMerge w:val="continue"/>
            <w:tcBorders>
              <w:top w:val="single" w:color="000000" w:sz="4" w:space="0"/>
              <w:left w:val="nil"/>
              <w:right w:val="single" w:color="000000" w:sz="4" w:space="0"/>
            </w:tcBorders>
            <w:vAlign w:val="center"/>
          </w:tcPr>
          <w:p w14:paraId="6BF4320F">
            <w:pPr>
              <w:widowControl/>
              <w:jc w:val="left"/>
              <w:rPr>
                <w:rFonts w:ascii="宋体" w:hAnsi="宋体" w:cs="Arial"/>
                <w:kern w:val="0"/>
                <w:szCs w:val="21"/>
              </w:rPr>
            </w:pPr>
          </w:p>
        </w:tc>
      </w:tr>
      <w:tr w14:paraId="76B57CFA">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5D4A9D3">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4"/>
            <w:tcBorders>
              <w:top w:val="single" w:color="000000" w:sz="4" w:space="0"/>
              <w:bottom w:val="single" w:color="000000" w:sz="4" w:space="0"/>
              <w:right w:val="single" w:color="000000" w:sz="4" w:space="0"/>
            </w:tcBorders>
            <w:vAlign w:val="center"/>
          </w:tcPr>
          <w:p w14:paraId="1B1BAD8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 学院</w:t>
            </w:r>
          </w:p>
        </w:tc>
        <w:tc>
          <w:tcPr>
            <w:tcW w:w="850" w:type="dxa"/>
            <w:gridSpan w:val="3"/>
            <w:vAlign w:val="center"/>
          </w:tcPr>
          <w:p w14:paraId="122C650E">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2A402B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2003年06月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4ECB3B7C">
            <w:pPr>
              <w:widowControl/>
              <w:jc w:val="center"/>
              <w:rPr>
                <w:rFonts w:ascii="宋体" w:hAnsi="宋体" w:cs="Arial"/>
                <w:kern w:val="0"/>
                <w:szCs w:val="21"/>
              </w:rPr>
            </w:pPr>
            <w:r>
              <w:rPr>
                <w:rFonts w:hint="eastAsia" w:ascii="宋体" w:hAnsi="宋体" w:cs="Arial"/>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3719576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709" w:type="dxa"/>
            <w:gridSpan w:val="3"/>
            <w:tcBorders>
              <w:top w:val="single" w:color="000000" w:sz="4" w:space="0"/>
              <w:left w:val="nil"/>
              <w:bottom w:val="single" w:color="000000" w:sz="4" w:space="0"/>
              <w:right w:val="single" w:color="000000" w:sz="4" w:space="0"/>
            </w:tcBorders>
            <w:vAlign w:val="center"/>
          </w:tcPr>
          <w:p w14:paraId="0CC7035A">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691EC99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w:t>
            </w:r>
          </w:p>
        </w:tc>
      </w:tr>
      <w:tr w14:paraId="78CCFBB8">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7CE7973D">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6126A7A0">
            <w:pPr>
              <w:widowControl/>
              <w:jc w:val="center"/>
              <w:rPr>
                <w:rFonts w:ascii="宋体" w:hAnsi="宋体" w:cs="Arial"/>
                <w:kern w:val="0"/>
                <w:szCs w:val="21"/>
              </w:rPr>
            </w:pPr>
            <w:r>
              <w:rPr>
                <w:rFonts w:hint="eastAsia" w:ascii="宋体" w:hAnsi="宋体" w:cs="Arial"/>
                <w:kern w:val="0"/>
                <w:szCs w:val="21"/>
                <w:lang w:val="en-US" w:eastAsia="zh-CN"/>
              </w:rPr>
              <w:t>副教授、2012年12月</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30525FC4">
            <w:pPr>
              <w:widowControl/>
              <w:jc w:val="center"/>
              <w:rPr>
                <w:rFonts w:ascii="宋体" w:hAnsi="宋体" w:cs="Arial"/>
                <w:kern w:val="0"/>
                <w:szCs w:val="21"/>
              </w:rPr>
            </w:pPr>
            <w:r>
              <w:rPr>
                <w:rFonts w:hint="eastAsia" w:ascii="宋体" w:hAnsi="宋体" w:cs="Arial"/>
                <w:kern w:val="0"/>
                <w:szCs w:val="21"/>
              </w:rPr>
              <w:t>申请学科组名称</w:t>
            </w:r>
          </w:p>
          <w:p w14:paraId="09AF2694">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543D62AD">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ascii="宋体" w:hAnsi="宋体" w:cs="Arial"/>
                <w:kern w:val="0"/>
                <w:szCs w:val="21"/>
              </w:rPr>
              <w:t xml:space="preserve"> </w:t>
            </w:r>
            <w:r>
              <w:rPr>
                <w:rFonts w:hint="eastAsia" w:cs="Arial" w:asciiTheme="minorEastAsia" w:hAnsiTheme="minorEastAsia"/>
                <w:kern w:val="0"/>
                <w:szCs w:val="21"/>
              </w:rPr>
              <w:sym w:font="Wingdings 2" w:char="0052"/>
            </w:r>
            <w:r>
              <w:rPr>
                <w:rFonts w:hint="eastAsia" w:cs="Arial" w:asciiTheme="minorEastAsia" w:hAnsiTheme="minorEastAsia"/>
                <w:kern w:val="0"/>
                <w:szCs w:val="21"/>
              </w:rPr>
              <w:t>理工科</w:t>
            </w:r>
            <w:r>
              <w:rPr>
                <w:rFonts w:hint="eastAsia" w:ascii="宋体" w:hAnsi="宋体" w:cs="Arial"/>
                <w:kern w:val="0"/>
                <w:szCs w:val="21"/>
              </w:rPr>
              <w:t>组</w:t>
            </w:r>
          </w:p>
          <w:p w14:paraId="6AAC3487">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1288654E">
            <w:pPr>
              <w:widowControl/>
              <w:rPr>
                <w:rFonts w:ascii="宋体" w:hAnsi="宋体" w:cs="Arial"/>
                <w:kern w:val="0"/>
                <w:szCs w:val="21"/>
              </w:rPr>
            </w:pPr>
            <w:r>
              <w:rPr>
                <w:rFonts w:hint="eastAsia" w:cs="Arial" w:asciiTheme="minorEastAsia" w:hAnsiTheme="minorEastAsia"/>
                <w:kern w:val="0"/>
                <w:szCs w:val="21"/>
              </w:rPr>
              <w:t>□马克思主义理论</w:t>
            </w:r>
            <w:r>
              <w:rPr>
                <w:rFonts w:hint="eastAsia" w:ascii="宋体" w:hAnsi="宋体" w:cs="Arial"/>
                <w:kern w:val="0"/>
                <w:szCs w:val="21"/>
              </w:rPr>
              <w:t>组</w:t>
            </w:r>
          </w:p>
        </w:tc>
      </w:tr>
      <w:tr w14:paraId="06866CF9">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5144DC24">
            <w:pPr>
              <w:widowControl/>
              <w:jc w:val="center"/>
              <w:rPr>
                <w:rFonts w:ascii="宋体" w:hAnsi="宋体" w:cs="Arial"/>
                <w:kern w:val="0"/>
                <w:szCs w:val="21"/>
              </w:rPr>
            </w:pPr>
            <w:r>
              <w:rPr>
                <w:rFonts w:hint="eastAsia" w:ascii="宋体" w:hAnsi="宋体" w:cs="Arial"/>
                <w:kern w:val="0"/>
                <w:szCs w:val="21"/>
              </w:rPr>
              <w:t>现任专业技术职务聘任时间及聘任单位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63F700C3">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时间：</w:t>
            </w:r>
            <w:r>
              <w:rPr>
                <w:rFonts w:hint="eastAsia" w:ascii="宋体" w:hAnsi="宋体" w:cs="Arial"/>
                <w:kern w:val="0"/>
                <w:szCs w:val="21"/>
                <w:lang w:val="en-US" w:eastAsia="zh-CN"/>
              </w:rPr>
              <w:t>2017年01月</w:t>
            </w:r>
          </w:p>
          <w:p w14:paraId="3658A434">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单位：</w:t>
            </w:r>
            <w:r>
              <w:rPr>
                <w:rFonts w:hint="eastAsia" w:ascii="宋体" w:hAnsi="宋体" w:cs="Arial"/>
                <w:kern w:val="0"/>
                <w:szCs w:val="21"/>
                <w:lang w:val="en-US" w:eastAsia="zh-CN"/>
              </w:rPr>
              <w:t>数学与统计学院</w:t>
            </w:r>
          </w:p>
        </w:tc>
        <w:tc>
          <w:tcPr>
            <w:tcW w:w="1155" w:type="dxa"/>
            <w:gridSpan w:val="3"/>
            <w:tcBorders>
              <w:top w:val="single" w:color="000000" w:sz="4" w:space="0"/>
              <w:left w:val="nil"/>
              <w:bottom w:val="single" w:color="000000" w:sz="4" w:space="0"/>
              <w:right w:val="single" w:color="000000" w:sz="4" w:space="0"/>
            </w:tcBorders>
            <w:vAlign w:val="center"/>
          </w:tcPr>
          <w:p w14:paraId="00DE68FE">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7A2C0917">
            <w:pPr>
              <w:widowControl/>
              <w:jc w:val="center"/>
              <w:rPr>
                <w:rFonts w:ascii="宋体" w:hAnsi="宋体" w:cs="Arial"/>
                <w:kern w:val="0"/>
                <w:szCs w:val="21"/>
              </w:rPr>
            </w:pPr>
            <w:r>
              <w:rPr>
                <w:rFonts w:hint="eastAsia" w:ascii="宋体" w:hAnsi="宋体" w:cs="Arial"/>
                <w:kern w:val="0"/>
                <w:szCs w:val="21"/>
                <w:lang w:val="en-US" w:eastAsia="zh-CN"/>
              </w:rPr>
              <w:t>9</w:t>
            </w:r>
            <w:r>
              <w:rPr>
                <w:rFonts w:hint="eastAsia" w:ascii="宋体" w:hAnsi="宋体" w:cs="Arial"/>
                <w:kern w:val="0"/>
                <w:szCs w:val="21"/>
              </w:rPr>
              <w:t>年</w:t>
            </w:r>
            <w:r>
              <w:rPr>
                <w:rFonts w:hint="eastAsia" w:ascii="宋体" w:hAnsi="宋体" w:cs="Arial"/>
                <w:kern w:val="0"/>
                <w:szCs w:val="21"/>
                <w:lang w:val="en-US" w:eastAsia="zh-CN"/>
              </w:rPr>
              <w:t>0</w:t>
            </w:r>
            <w:r>
              <w:rPr>
                <w:rFonts w:hint="eastAsia" w:ascii="宋体" w:hAnsi="宋体" w:cs="Arial"/>
                <w:kern w:val="0"/>
                <w:szCs w:val="21"/>
              </w:rPr>
              <w:t>个月</w:t>
            </w:r>
          </w:p>
        </w:tc>
        <w:tc>
          <w:tcPr>
            <w:tcW w:w="857" w:type="dxa"/>
            <w:gridSpan w:val="2"/>
            <w:tcBorders>
              <w:right w:val="single" w:color="auto" w:sz="4" w:space="0"/>
            </w:tcBorders>
            <w:vAlign w:val="center"/>
          </w:tcPr>
          <w:p w14:paraId="62FCF9C2">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262DCBCE">
            <w:pPr>
              <w:widowControl/>
              <w:jc w:val="center"/>
              <w:rPr>
                <w:rFonts w:hint="eastAsia" w:ascii="宋体" w:hAnsi="宋体" w:cs="Arial" w:eastAsiaTheme="minorEastAsia"/>
                <w:kern w:val="0"/>
                <w:szCs w:val="21"/>
                <w:lang w:val="en-US" w:eastAsia="zh-CN"/>
              </w:rPr>
            </w:pPr>
          </w:p>
        </w:tc>
      </w:tr>
      <w:tr w14:paraId="32158A7D">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360D1321">
            <w:pPr>
              <w:widowControl/>
              <w:jc w:val="center"/>
              <w:rPr>
                <w:rFonts w:ascii="宋体" w:hAnsi="宋体" w:cs="Arial"/>
                <w:kern w:val="0"/>
                <w:szCs w:val="21"/>
              </w:rPr>
            </w:pPr>
            <w:r>
              <w:rPr>
                <w:rFonts w:hint="eastAsia" w:ascii="宋体" w:hAnsi="宋体" w:cs="Arial"/>
                <w:kern w:val="0"/>
                <w:szCs w:val="21"/>
              </w:rPr>
              <w:t>高校教师资格证</w:t>
            </w:r>
          </w:p>
          <w:p w14:paraId="1A406B8D">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6C5FE96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78" w:type="dxa"/>
            <w:gridSpan w:val="6"/>
            <w:tcBorders>
              <w:top w:val="single" w:color="000000" w:sz="4" w:space="0"/>
              <w:left w:val="nil"/>
              <w:bottom w:val="single" w:color="000000" w:sz="4" w:space="0"/>
              <w:right w:val="single" w:color="000000" w:sz="4" w:space="0"/>
            </w:tcBorders>
            <w:vAlign w:val="center"/>
          </w:tcPr>
          <w:p w14:paraId="60BAE72F">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37181FF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免试</w:t>
            </w:r>
          </w:p>
        </w:tc>
      </w:tr>
      <w:tr w14:paraId="12BAFF2D">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6A91B1D8">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2BB295C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计算数学</w:t>
            </w:r>
          </w:p>
        </w:tc>
        <w:tc>
          <w:tcPr>
            <w:tcW w:w="1630" w:type="dxa"/>
            <w:gridSpan w:val="5"/>
            <w:tcBorders>
              <w:top w:val="single" w:color="000000" w:sz="4" w:space="0"/>
              <w:left w:val="nil"/>
              <w:bottom w:val="single" w:color="000000" w:sz="4" w:space="0"/>
              <w:right w:val="single" w:color="000000" w:sz="4" w:space="0"/>
            </w:tcBorders>
            <w:vAlign w:val="center"/>
          </w:tcPr>
          <w:p w14:paraId="075FFE90">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2493FFBD">
            <w:pPr>
              <w:widowControl/>
              <w:jc w:val="center"/>
              <w:rPr>
                <w:rFonts w:ascii="宋体" w:hAnsi="宋体" w:cs="Arial"/>
                <w:kern w:val="0"/>
                <w:szCs w:val="21"/>
              </w:rPr>
            </w:pPr>
            <w:r>
              <w:rPr>
                <w:rFonts w:hint="eastAsia" w:ascii="宋体" w:hAnsi="宋体" w:cs="Arial"/>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7AAEF59">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1348D0DD">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rPr>
              <w:sym w:font="Wingdings 2" w:char="0052"/>
            </w:r>
            <w:r>
              <w:rPr>
                <w:rFonts w:hint="eastAsia" w:cs="Arial" w:asciiTheme="minorEastAsia" w:hAnsiTheme="minorEastAsia"/>
                <w:kern w:val="0"/>
                <w:sz w:val="22"/>
              </w:rPr>
              <w:t>否</w:t>
            </w:r>
          </w:p>
        </w:tc>
      </w:tr>
      <w:tr w14:paraId="1434A651">
        <w:trPr>
          <w:trHeight w:val="631" w:hRule="atLeast"/>
        </w:trPr>
        <w:tc>
          <w:tcPr>
            <w:tcW w:w="2261" w:type="dxa"/>
            <w:gridSpan w:val="4"/>
            <w:tcBorders>
              <w:top w:val="single" w:color="auto" w:sz="4" w:space="0"/>
              <w:left w:val="single" w:color="000000" w:sz="4" w:space="0"/>
              <w:right w:val="single" w:color="000000" w:sz="4" w:space="0"/>
            </w:tcBorders>
            <w:vAlign w:val="center"/>
          </w:tcPr>
          <w:p w14:paraId="4058BDF1">
            <w:pPr>
              <w:jc w:val="center"/>
              <w:rPr>
                <w:rFonts w:ascii="宋体" w:hAnsi="宋体" w:cs="Arial"/>
                <w:kern w:val="0"/>
                <w:szCs w:val="21"/>
              </w:rPr>
            </w:pPr>
            <w:r>
              <w:rPr>
                <w:rFonts w:hint="eastAsia" w:ascii="宋体" w:hAnsi="宋体" w:cs="Arial"/>
                <w:kern w:val="0"/>
                <w:szCs w:val="21"/>
              </w:rPr>
              <w:t>破格申报条件</w:t>
            </w:r>
          </w:p>
          <w:p w14:paraId="63A22C21">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379796C1">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2657EC5">
        <w:trPr>
          <w:trHeight w:val="492" w:hRule="atLeast"/>
        </w:trPr>
        <w:tc>
          <w:tcPr>
            <w:tcW w:w="2261" w:type="dxa"/>
            <w:gridSpan w:val="4"/>
            <w:tcBorders>
              <w:top w:val="single" w:color="auto" w:sz="4" w:space="0"/>
              <w:left w:val="single" w:color="000000" w:sz="4" w:space="0"/>
              <w:right w:val="single" w:color="000000" w:sz="4" w:space="0"/>
            </w:tcBorders>
            <w:vAlign w:val="center"/>
          </w:tcPr>
          <w:p w14:paraId="4506896F">
            <w:pPr>
              <w:jc w:val="center"/>
              <w:rPr>
                <w:rFonts w:ascii="宋体" w:hAnsi="宋体" w:cs="Arial"/>
                <w:kern w:val="0"/>
                <w:szCs w:val="21"/>
              </w:rPr>
            </w:pPr>
            <w:r>
              <w:rPr>
                <w:rFonts w:hint="eastAsia" w:ascii="宋体" w:hAnsi="宋体" w:cs="Arial"/>
                <w:kern w:val="0"/>
                <w:szCs w:val="21"/>
              </w:rPr>
              <w:t>直接评审条件</w:t>
            </w:r>
          </w:p>
          <w:p w14:paraId="0BF6C304">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7A6214E7">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1F07545D">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5700DC52">
            <w:pPr>
              <w:widowControl/>
              <w:jc w:val="center"/>
              <w:rPr>
                <w:rFonts w:ascii="宋体" w:hAnsi="宋体" w:cs="Arial"/>
                <w:kern w:val="0"/>
                <w:szCs w:val="21"/>
              </w:rPr>
            </w:pPr>
            <w:r>
              <w:rPr>
                <w:rFonts w:hint="eastAsia" w:ascii="宋体" w:hAnsi="宋体" w:cs="Arial"/>
                <w:kern w:val="0"/>
                <w:szCs w:val="21"/>
              </w:rPr>
              <w:t>学习培训经历</w:t>
            </w:r>
          </w:p>
          <w:p w14:paraId="5A52FFB6">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4963FA66">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CAF2883">
            <w:pPr>
              <w:widowControl/>
              <w:jc w:val="center"/>
              <w:rPr>
                <w:rFonts w:ascii="宋体" w:hAnsi="宋体" w:cs="Arial"/>
                <w:kern w:val="0"/>
                <w:szCs w:val="21"/>
              </w:rPr>
            </w:pPr>
            <w:r>
              <w:rPr>
                <w:rFonts w:hint="eastAsia" w:ascii="宋体" w:hAnsi="宋体" w:cs="Arial"/>
                <w:kern w:val="0"/>
                <w:szCs w:val="21"/>
              </w:rPr>
              <w:t>起止时间</w:t>
            </w:r>
          </w:p>
        </w:tc>
        <w:tc>
          <w:tcPr>
            <w:tcW w:w="985" w:type="dxa"/>
            <w:gridSpan w:val="3"/>
            <w:tcBorders>
              <w:top w:val="single" w:color="000000" w:sz="4" w:space="0"/>
              <w:left w:val="nil"/>
              <w:bottom w:val="single" w:color="000000" w:sz="4" w:space="0"/>
              <w:right w:val="single" w:color="auto" w:sz="4" w:space="0"/>
            </w:tcBorders>
            <w:vAlign w:val="center"/>
          </w:tcPr>
          <w:p w14:paraId="49FBC710">
            <w:pPr>
              <w:widowControl/>
              <w:jc w:val="center"/>
              <w:rPr>
                <w:rFonts w:ascii="宋体" w:hAnsi="宋体" w:cs="Arial"/>
                <w:kern w:val="0"/>
                <w:szCs w:val="21"/>
              </w:rPr>
            </w:pPr>
            <w:r>
              <w:rPr>
                <w:rFonts w:hint="eastAsia" w:ascii="宋体" w:hAnsi="宋体" w:cs="Arial"/>
                <w:kern w:val="0"/>
                <w:szCs w:val="21"/>
              </w:rPr>
              <w:t>学习形式</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19D7C737">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0A90E46B">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80CF81C">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173511DA">
            <w:pPr>
              <w:widowControl/>
              <w:jc w:val="center"/>
              <w:rPr>
                <w:rFonts w:ascii="宋体" w:hAnsi="宋体" w:cs="Arial"/>
                <w:kern w:val="0"/>
                <w:szCs w:val="21"/>
              </w:rPr>
            </w:pPr>
            <w:r>
              <w:rPr>
                <w:rFonts w:hint="eastAsia" w:ascii="宋体" w:hAnsi="宋体" w:cs="Arial"/>
                <w:kern w:val="0"/>
                <w:szCs w:val="21"/>
              </w:rPr>
              <w:t>国</w:t>
            </w:r>
          </w:p>
          <w:p w14:paraId="4AB43CEA">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68787D28">
            <w:pPr>
              <w:widowControl/>
              <w:jc w:val="center"/>
              <w:rPr>
                <w:rFonts w:ascii="宋体" w:hAnsi="宋体" w:cs="Arial"/>
                <w:kern w:val="0"/>
                <w:szCs w:val="21"/>
              </w:rPr>
            </w:pPr>
            <w:r>
              <w:rPr>
                <w:rFonts w:hint="eastAsia" w:ascii="宋体" w:hAnsi="宋体" w:cs="Arial"/>
                <w:kern w:val="0"/>
                <w:szCs w:val="21"/>
              </w:rPr>
              <w:t>证明人</w:t>
            </w:r>
          </w:p>
        </w:tc>
      </w:tr>
      <w:tr w14:paraId="6348DE07">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E2082D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199909-200306</w:t>
            </w:r>
          </w:p>
        </w:tc>
        <w:tc>
          <w:tcPr>
            <w:tcW w:w="985" w:type="dxa"/>
            <w:gridSpan w:val="3"/>
            <w:tcBorders>
              <w:top w:val="single" w:color="000000" w:sz="4" w:space="0"/>
              <w:left w:val="nil"/>
              <w:bottom w:val="single" w:color="000000" w:sz="4" w:space="0"/>
              <w:right w:val="single" w:color="auto" w:sz="4" w:space="0"/>
            </w:tcBorders>
            <w:vAlign w:val="center"/>
          </w:tcPr>
          <w:p w14:paraId="1F396D5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全日制本科</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7CEE7863">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长沙理工大学</w:t>
            </w:r>
          </w:p>
        </w:tc>
        <w:tc>
          <w:tcPr>
            <w:tcW w:w="2268" w:type="dxa"/>
            <w:gridSpan w:val="7"/>
            <w:tcBorders>
              <w:top w:val="single" w:color="000000" w:sz="4" w:space="0"/>
              <w:left w:val="nil"/>
              <w:bottom w:val="single" w:color="000000" w:sz="4" w:space="0"/>
              <w:right w:val="single" w:color="auto" w:sz="4" w:space="0"/>
            </w:tcBorders>
            <w:vAlign w:val="center"/>
          </w:tcPr>
          <w:p w14:paraId="15E020CA">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计算机系</w:t>
            </w:r>
          </w:p>
          <w:p w14:paraId="3A8AE4D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自动化</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C3584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301DA76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6EE9855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王琦</w:t>
            </w:r>
          </w:p>
        </w:tc>
      </w:tr>
      <w:tr w14:paraId="46904CD8">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30E15A7A">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201006-201306</w:t>
            </w:r>
          </w:p>
        </w:tc>
        <w:tc>
          <w:tcPr>
            <w:tcW w:w="985" w:type="dxa"/>
            <w:gridSpan w:val="3"/>
            <w:tcBorders>
              <w:top w:val="single" w:color="000000" w:sz="4" w:space="0"/>
              <w:left w:val="nil"/>
              <w:bottom w:val="single" w:color="000000" w:sz="4" w:space="0"/>
              <w:right w:val="single" w:color="auto" w:sz="4" w:space="0"/>
            </w:tcBorders>
            <w:vAlign w:val="center"/>
          </w:tcPr>
          <w:p w14:paraId="4CD93F4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在职</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74BDAA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2268" w:type="dxa"/>
            <w:gridSpan w:val="7"/>
            <w:tcBorders>
              <w:top w:val="single" w:color="000000" w:sz="4" w:space="0"/>
              <w:left w:val="nil"/>
              <w:bottom w:val="single" w:color="000000" w:sz="4" w:space="0"/>
              <w:right w:val="single" w:color="auto" w:sz="4" w:space="0"/>
            </w:tcBorders>
            <w:vAlign w:val="center"/>
          </w:tcPr>
          <w:p w14:paraId="4F6BCA08">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信息学院</w:t>
            </w:r>
          </w:p>
          <w:p w14:paraId="2B3B064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通信与信息工程</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A1115E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0F885D9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EDCAF7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李太君</w:t>
            </w:r>
          </w:p>
        </w:tc>
      </w:tr>
      <w:tr w14:paraId="61D326D5">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DA00A2A">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201709-202106</w:t>
            </w:r>
          </w:p>
        </w:tc>
        <w:tc>
          <w:tcPr>
            <w:tcW w:w="985" w:type="dxa"/>
            <w:gridSpan w:val="3"/>
            <w:tcBorders>
              <w:top w:val="single" w:color="000000" w:sz="4" w:space="0"/>
              <w:left w:val="nil"/>
              <w:bottom w:val="single" w:color="000000" w:sz="4" w:space="0"/>
              <w:right w:val="single" w:color="auto" w:sz="4" w:space="0"/>
            </w:tcBorders>
            <w:vAlign w:val="center"/>
          </w:tcPr>
          <w:p w14:paraId="5690E22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全日制博士</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4B70DB30">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贵州师范大学</w:t>
            </w:r>
          </w:p>
        </w:tc>
        <w:tc>
          <w:tcPr>
            <w:tcW w:w="2268" w:type="dxa"/>
            <w:gridSpan w:val="7"/>
            <w:tcBorders>
              <w:top w:val="single" w:color="000000" w:sz="4" w:space="0"/>
              <w:left w:val="nil"/>
              <w:bottom w:val="single" w:color="000000" w:sz="4" w:space="0"/>
              <w:right w:val="single" w:color="auto" w:sz="4" w:space="0"/>
            </w:tcBorders>
            <w:vAlign w:val="center"/>
          </w:tcPr>
          <w:p w14:paraId="115040ED">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1DAA3824">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计算数学</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3D4C24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622D52F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3FF13B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卢琳璋</w:t>
            </w:r>
          </w:p>
        </w:tc>
      </w:tr>
      <w:tr w14:paraId="4AD25C96">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1DC69A71">
            <w:pPr>
              <w:widowControl/>
              <w:jc w:val="center"/>
              <w:rPr>
                <w:rFonts w:ascii="宋体" w:hAnsi="宋体" w:cs="Arial"/>
                <w:kern w:val="0"/>
                <w:szCs w:val="21"/>
              </w:rPr>
            </w:pPr>
            <w:r>
              <w:rPr>
                <w:rFonts w:hint="eastAsia" w:ascii="宋体" w:hAnsi="宋体" w:cs="Arial"/>
                <w:color w:val="000000"/>
                <w:kern w:val="0"/>
                <w:szCs w:val="21"/>
              </w:rPr>
              <w:t>2</w:t>
            </w:r>
            <w:r>
              <w:rPr>
                <w:rFonts w:ascii="宋体" w:hAnsi="宋体" w:cs="Arial"/>
                <w:color w:val="000000"/>
                <w:kern w:val="0"/>
                <w:szCs w:val="21"/>
              </w:rPr>
              <w:t>01907</w:t>
            </w:r>
            <w:r>
              <w:rPr>
                <w:rFonts w:hint="eastAsia" w:ascii="宋体" w:hAnsi="宋体" w:cs="Arial"/>
                <w:color w:val="000000"/>
                <w:kern w:val="0"/>
                <w:szCs w:val="21"/>
              </w:rPr>
              <w:t>-</w:t>
            </w:r>
            <w:r>
              <w:rPr>
                <w:rFonts w:ascii="宋体" w:hAnsi="宋体" w:cs="Arial"/>
                <w:color w:val="000000"/>
                <w:kern w:val="0"/>
                <w:szCs w:val="21"/>
              </w:rPr>
              <w:t>201912</w:t>
            </w:r>
          </w:p>
        </w:tc>
        <w:tc>
          <w:tcPr>
            <w:tcW w:w="985" w:type="dxa"/>
            <w:gridSpan w:val="3"/>
            <w:tcBorders>
              <w:top w:val="single" w:color="000000" w:sz="4" w:space="0"/>
              <w:left w:val="nil"/>
              <w:bottom w:val="single" w:color="000000" w:sz="4" w:space="0"/>
              <w:right w:val="single" w:color="auto" w:sz="4" w:space="0"/>
            </w:tcBorders>
            <w:vAlign w:val="center"/>
          </w:tcPr>
          <w:p w14:paraId="00963B12">
            <w:pPr>
              <w:widowControl/>
              <w:jc w:val="center"/>
              <w:rPr>
                <w:rFonts w:ascii="宋体" w:hAnsi="宋体" w:cs="Arial"/>
                <w:kern w:val="0"/>
                <w:szCs w:val="21"/>
              </w:rPr>
            </w:pPr>
            <w:r>
              <w:rPr>
                <w:rFonts w:hint="eastAsia" w:ascii="宋体" w:hAnsi="宋体" w:cs="Arial"/>
                <w:color w:val="000000"/>
                <w:kern w:val="0"/>
                <w:szCs w:val="21"/>
              </w:rPr>
              <w:t>培训</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5623E513">
            <w:pPr>
              <w:widowControl/>
              <w:jc w:val="center"/>
              <w:rPr>
                <w:rFonts w:ascii="宋体" w:hAnsi="宋体" w:cs="Arial"/>
                <w:kern w:val="0"/>
                <w:szCs w:val="21"/>
              </w:rPr>
            </w:pPr>
            <w:r>
              <w:rPr>
                <w:rFonts w:hint="eastAsia" w:ascii="宋体" w:hAnsi="宋体" w:cs="Arial"/>
                <w:color w:val="000000"/>
                <w:kern w:val="0"/>
                <w:szCs w:val="21"/>
              </w:rPr>
              <w:t>四川大学</w:t>
            </w:r>
          </w:p>
        </w:tc>
        <w:tc>
          <w:tcPr>
            <w:tcW w:w="2268" w:type="dxa"/>
            <w:gridSpan w:val="7"/>
            <w:tcBorders>
              <w:top w:val="single" w:color="000000" w:sz="4" w:space="0"/>
              <w:left w:val="nil"/>
              <w:bottom w:val="single" w:color="000000" w:sz="4" w:space="0"/>
              <w:right w:val="single" w:color="auto" w:sz="4" w:space="0"/>
            </w:tcBorders>
            <w:vAlign w:val="center"/>
          </w:tcPr>
          <w:p w14:paraId="7EEF523E">
            <w:pPr>
              <w:widowControl/>
              <w:jc w:val="center"/>
              <w:rPr>
                <w:rFonts w:ascii="宋体" w:hAnsi="宋体" w:cs="Arial"/>
                <w:color w:val="000000"/>
                <w:kern w:val="0"/>
                <w:szCs w:val="21"/>
              </w:rPr>
            </w:pPr>
            <w:r>
              <w:rPr>
                <w:rFonts w:hint="eastAsia" w:ascii="宋体" w:hAnsi="宋体" w:cs="Arial"/>
                <w:color w:val="000000"/>
                <w:kern w:val="0"/>
                <w:szCs w:val="21"/>
              </w:rPr>
              <w:t>出国留学人员培训部</w:t>
            </w:r>
          </w:p>
          <w:p w14:paraId="32DB239B">
            <w:pPr>
              <w:widowControl/>
              <w:jc w:val="center"/>
              <w:rPr>
                <w:rFonts w:ascii="宋体" w:hAnsi="宋体" w:cs="Arial"/>
                <w:kern w:val="0"/>
                <w:szCs w:val="21"/>
              </w:rPr>
            </w:pPr>
            <w:r>
              <w:rPr>
                <w:rFonts w:hint="eastAsia" w:ascii="宋体" w:hAnsi="宋体" w:cs="Arial"/>
                <w:color w:val="000000"/>
                <w:kern w:val="0"/>
                <w:szCs w:val="21"/>
              </w:rPr>
              <w:t>英语</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D4DBC41">
            <w:pPr>
              <w:widowControl/>
              <w:jc w:val="center"/>
              <w:rPr>
                <w:rFonts w:ascii="宋体" w:hAnsi="宋体" w:cs="Arial"/>
                <w:kern w:val="0"/>
                <w:szCs w:val="21"/>
              </w:rPr>
            </w:pPr>
            <w:r>
              <w:rPr>
                <w:rFonts w:hint="eastAsia" w:ascii="宋体" w:hAnsi="宋体" w:cs="Arial"/>
                <w:color w:val="000000"/>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61F6469C">
            <w:pPr>
              <w:widowControl/>
              <w:jc w:val="center"/>
              <w:rPr>
                <w:rFonts w:ascii="宋体" w:hAnsi="宋体" w:cs="Arial"/>
                <w:kern w:val="0"/>
                <w:szCs w:val="21"/>
              </w:rPr>
            </w:pPr>
            <w:r>
              <w:rPr>
                <w:rFonts w:hint="eastAsia" w:ascii="宋体" w:hAnsi="宋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F313148">
            <w:pPr>
              <w:widowControl/>
              <w:jc w:val="center"/>
              <w:rPr>
                <w:rFonts w:ascii="宋体" w:hAnsi="宋体" w:cs="Arial"/>
                <w:kern w:val="0"/>
                <w:szCs w:val="21"/>
              </w:rPr>
            </w:pPr>
            <w:r>
              <w:rPr>
                <w:rFonts w:hint="eastAsia" w:ascii="宋体" w:hAnsi="宋体" w:cs="Arial"/>
                <w:color w:val="000000"/>
                <w:kern w:val="0"/>
                <w:szCs w:val="21"/>
              </w:rPr>
              <w:t>符桑岚</w:t>
            </w:r>
          </w:p>
        </w:tc>
      </w:tr>
      <w:tr w14:paraId="4AED6E67">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082F2CC">
            <w:pPr>
              <w:widowControl/>
              <w:jc w:val="center"/>
              <w:rPr>
                <w:rFonts w:hint="default" w:ascii="宋体" w:hAnsi="宋体" w:cs="Arial"/>
                <w:kern w:val="0"/>
                <w:szCs w:val="21"/>
                <w:lang w:val="en-US"/>
              </w:rPr>
            </w:pPr>
            <w:r>
              <w:rPr>
                <w:rFonts w:hint="default" w:ascii="宋体" w:hAnsi="宋体" w:cs="Arial"/>
                <w:kern w:val="0"/>
                <w:szCs w:val="21"/>
                <w:lang w:val="en-US"/>
              </w:rPr>
              <w:t>202506-202512</w:t>
            </w:r>
          </w:p>
        </w:tc>
        <w:tc>
          <w:tcPr>
            <w:tcW w:w="985" w:type="dxa"/>
            <w:gridSpan w:val="3"/>
            <w:tcBorders>
              <w:top w:val="single" w:color="000000" w:sz="4" w:space="0"/>
              <w:left w:val="nil"/>
              <w:bottom w:val="single" w:color="000000" w:sz="4" w:space="0"/>
              <w:right w:val="single" w:color="auto" w:sz="4" w:space="0"/>
            </w:tcBorders>
            <w:vAlign w:val="center"/>
          </w:tcPr>
          <w:p w14:paraId="630247C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访学</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089A5E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中国科学院</w:t>
            </w:r>
          </w:p>
        </w:tc>
        <w:tc>
          <w:tcPr>
            <w:tcW w:w="2268" w:type="dxa"/>
            <w:gridSpan w:val="7"/>
            <w:tcBorders>
              <w:top w:val="single" w:color="000000" w:sz="4" w:space="0"/>
              <w:left w:val="nil"/>
              <w:bottom w:val="single" w:color="000000" w:sz="4" w:space="0"/>
              <w:right w:val="single" w:color="auto" w:sz="4" w:space="0"/>
            </w:tcBorders>
            <w:vAlign w:val="center"/>
          </w:tcPr>
          <w:p w14:paraId="7079FD64">
            <w:pPr>
              <w:widowControl/>
              <w:jc w:val="center"/>
              <w:rPr>
                <w:rFonts w:hint="default" w:ascii="宋体" w:hAnsi="宋体" w:cs="Arial"/>
                <w:kern w:val="0"/>
                <w:szCs w:val="21"/>
                <w:lang w:val="en-US"/>
              </w:rPr>
            </w:pPr>
            <w:r>
              <w:rPr>
                <w:rFonts w:hint="eastAsia" w:ascii="宋体" w:hAnsi="宋体" w:cs="Arial"/>
                <w:kern w:val="0"/>
                <w:szCs w:val="21"/>
                <w:lang w:val="en-US" w:eastAsia="zh-CN"/>
              </w:rPr>
              <w:t>数学与系统科学研究院、计算数学</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305C53DC">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结业</w:t>
            </w:r>
          </w:p>
        </w:tc>
        <w:tc>
          <w:tcPr>
            <w:tcW w:w="709" w:type="dxa"/>
            <w:gridSpan w:val="3"/>
            <w:tcBorders>
              <w:top w:val="single" w:color="000000" w:sz="4" w:space="0"/>
              <w:left w:val="nil"/>
              <w:bottom w:val="single" w:color="000000" w:sz="4" w:space="0"/>
              <w:right w:val="single" w:color="auto" w:sz="4" w:space="0"/>
            </w:tcBorders>
            <w:vAlign w:val="center"/>
          </w:tcPr>
          <w:p w14:paraId="0AC0FDD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3744352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殷涛</w:t>
            </w:r>
          </w:p>
        </w:tc>
      </w:tr>
      <w:tr w14:paraId="553698A2">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3DEAFDF2">
            <w:pPr>
              <w:widowControl/>
              <w:jc w:val="center"/>
              <w:rPr>
                <w:rFonts w:ascii="宋体" w:hAnsi="宋体" w:cs="Arial"/>
                <w:kern w:val="0"/>
                <w:szCs w:val="21"/>
              </w:rPr>
            </w:pPr>
          </w:p>
        </w:tc>
        <w:tc>
          <w:tcPr>
            <w:tcW w:w="985" w:type="dxa"/>
            <w:gridSpan w:val="3"/>
            <w:tcBorders>
              <w:top w:val="single" w:color="000000" w:sz="4" w:space="0"/>
              <w:left w:val="nil"/>
              <w:bottom w:val="single" w:color="000000" w:sz="4" w:space="0"/>
              <w:right w:val="single" w:color="auto" w:sz="4" w:space="0"/>
            </w:tcBorders>
            <w:vAlign w:val="center"/>
          </w:tcPr>
          <w:p w14:paraId="04F30E41">
            <w:pPr>
              <w:widowControl/>
              <w:jc w:val="center"/>
              <w:rPr>
                <w:rFonts w:ascii="宋体" w:hAnsi="宋体" w:cs="Arial"/>
                <w:kern w:val="0"/>
                <w:szCs w:val="21"/>
              </w:rPr>
            </w:pP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22A8DE6A">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6FD9F954">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FA605DB">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32A6F485">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7F0D7962">
            <w:pPr>
              <w:widowControl/>
              <w:jc w:val="center"/>
              <w:rPr>
                <w:rFonts w:ascii="宋体" w:hAnsi="宋体" w:cs="Arial"/>
                <w:kern w:val="0"/>
                <w:szCs w:val="21"/>
              </w:rPr>
            </w:pPr>
          </w:p>
        </w:tc>
      </w:tr>
      <w:tr w14:paraId="0DC8BAAB">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388D022">
            <w:pPr>
              <w:widowControl/>
              <w:jc w:val="center"/>
              <w:rPr>
                <w:rFonts w:ascii="宋体" w:hAnsi="宋体" w:cs="Arial"/>
                <w:kern w:val="0"/>
                <w:szCs w:val="21"/>
              </w:rPr>
            </w:pPr>
          </w:p>
        </w:tc>
        <w:tc>
          <w:tcPr>
            <w:tcW w:w="985" w:type="dxa"/>
            <w:gridSpan w:val="3"/>
            <w:tcBorders>
              <w:top w:val="single" w:color="000000" w:sz="4" w:space="0"/>
              <w:left w:val="nil"/>
              <w:bottom w:val="single" w:color="000000" w:sz="4" w:space="0"/>
              <w:right w:val="single" w:color="auto" w:sz="4" w:space="0"/>
            </w:tcBorders>
            <w:vAlign w:val="center"/>
          </w:tcPr>
          <w:p w14:paraId="1E38A7BF">
            <w:pPr>
              <w:widowControl/>
              <w:jc w:val="center"/>
              <w:rPr>
                <w:rFonts w:ascii="宋体" w:hAnsi="宋体" w:cs="Arial"/>
                <w:kern w:val="0"/>
                <w:szCs w:val="21"/>
              </w:rPr>
            </w:pP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8F22FEF">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2B72B928">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14F6362">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79A28DB4">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65E8DD50">
            <w:pPr>
              <w:widowControl/>
              <w:jc w:val="center"/>
              <w:rPr>
                <w:rFonts w:ascii="宋体" w:hAnsi="宋体" w:cs="Arial"/>
                <w:kern w:val="0"/>
                <w:szCs w:val="21"/>
              </w:rPr>
            </w:pPr>
          </w:p>
        </w:tc>
      </w:tr>
    </w:tbl>
    <w:p w14:paraId="449FC99A"/>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1E06A4B7">
        <w:trPr>
          <w:trHeight w:val="558" w:hRule="atLeast"/>
        </w:trPr>
        <w:tc>
          <w:tcPr>
            <w:tcW w:w="9781" w:type="dxa"/>
            <w:gridSpan w:val="4"/>
            <w:vAlign w:val="center"/>
          </w:tcPr>
          <w:p w14:paraId="44A4582D">
            <w:pPr>
              <w:jc w:val="center"/>
              <w:rPr>
                <w:sz w:val="24"/>
              </w:rPr>
            </w:pPr>
            <w:r>
              <w:rPr>
                <w:rFonts w:hint="eastAsia"/>
                <w:sz w:val="24"/>
              </w:rPr>
              <w:t>工作经历</w:t>
            </w:r>
          </w:p>
        </w:tc>
      </w:tr>
      <w:tr w14:paraId="14B8F805">
        <w:tc>
          <w:tcPr>
            <w:tcW w:w="2405" w:type="dxa"/>
            <w:vAlign w:val="center"/>
          </w:tcPr>
          <w:p w14:paraId="2798C914">
            <w:pPr>
              <w:jc w:val="center"/>
              <w:rPr>
                <w:sz w:val="24"/>
              </w:rPr>
            </w:pPr>
            <w:r>
              <w:rPr>
                <w:rFonts w:hint="eastAsia"/>
                <w:sz w:val="24"/>
              </w:rPr>
              <w:t>起  止  时  间</w:t>
            </w:r>
          </w:p>
        </w:tc>
        <w:tc>
          <w:tcPr>
            <w:tcW w:w="3265" w:type="dxa"/>
            <w:vAlign w:val="center"/>
          </w:tcPr>
          <w:p w14:paraId="59FBD91B">
            <w:pPr>
              <w:jc w:val="center"/>
              <w:rPr>
                <w:sz w:val="24"/>
              </w:rPr>
            </w:pPr>
            <w:r>
              <w:rPr>
                <w:rFonts w:hint="eastAsia"/>
                <w:sz w:val="24"/>
              </w:rPr>
              <w:t>单      位</w:t>
            </w:r>
          </w:p>
        </w:tc>
        <w:tc>
          <w:tcPr>
            <w:tcW w:w="2410" w:type="dxa"/>
            <w:vAlign w:val="center"/>
          </w:tcPr>
          <w:p w14:paraId="0F7CDA06">
            <w:pPr>
              <w:jc w:val="center"/>
              <w:rPr>
                <w:sz w:val="24"/>
              </w:rPr>
            </w:pPr>
            <w:r>
              <w:rPr>
                <w:rFonts w:hint="eastAsia"/>
                <w:sz w:val="24"/>
              </w:rPr>
              <w:t>从 事 何 专 业</w:t>
            </w:r>
          </w:p>
          <w:p w14:paraId="1BA5E4DC">
            <w:pPr>
              <w:jc w:val="center"/>
              <w:rPr>
                <w:sz w:val="24"/>
              </w:rPr>
            </w:pPr>
            <w:r>
              <w:rPr>
                <w:rFonts w:hint="eastAsia"/>
                <w:sz w:val="24"/>
              </w:rPr>
              <w:t>技  术  工  作</w:t>
            </w:r>
          </w:p>
        </w:tc>
        <w:tc>
          <w:tcPr>
            <w:tcW w:w="1701" w:type="dxa"/>
            <w:vAlign w:val="center"/>
          </w:tcPr>
          <w:p w14:paraId="30B18600">
            <w:pPr>
              <w:jc w:val="center"/>
              <w:rPr>
                <w:sz w:val="24"/>
              </w:rPr>
            </w:pPr>
            <w:r>
              <w:rPr>
                <w:rFonts w:hint="eastAsia"/>
                <w:sz w:val="24"/>
              </w:rPr>
              <w:t>职      务</w:t>
            </w:r>
          </w:p>
        </w:tc>
      </w:tr>
      <w:tr w14:paraId="304F9F9C">
        <w:trPr>
          <w:trHeight w:val="590" w:hRule="atLeast"/>
        </w:trPr>
        <w:tc>
          <w:tcPr>
            <w:tcW w:w="2405" w:type="dxa"/>
            <w:vAlign w:val="center"/>
          </w:tcPr>
          <w:p w14:paraId="030C7602">
            <w:pPr>
              <w:jc w:val="center"/>
              <w:rPr>
                <w:szCs w:val="21"/>
              </w:rPr>
            </w:pPr>
            <w:r>
              <w:rPr>
                <w:rFonts w:hint="eastAsia"/>
                <w:szCs w:val="21"/>
              </w:rPr>
              <w:t xml:space="preserve"> </w:t>
            </w:r>
            <w:r>
              <w:rPr>
                <w:rFonts w:hint="eastAsia"/>
                <w:szCs w:val="21"/>
                <w:lang w:val="en-US" w:eastAsia="zh-CN"/>
              </w:rPr>
              <w:t>2003</w:t>
            </w:r>
            <w:r>
              <w:rPr>
                <w:rFonts w:hint="eastAsia"/>
                <w:szCs w:val="21"/>
              </w:rPr>
              <w:t>年</w:t>
            </w:r>
            <w:r>
              <w:rPr>
                <w:rFonts w:hint="eastAsia"/>
                <w:szCs w:val="21"/>
                <w:lang w:val="en-US" w:eastAsia="zh-CN"/>
              </w:rPr>
              <w:t>06</w:t>
            </w:r>
            <w:r>
              <w:rPr>
                <w:rFonts w:hint="eastAsia"/>
                <w:szCs w:val="21"/>
              </w:rPr>
              <w:t>月—</w:t>
            </w:r>
            <w:r>
              <w:rPr>
                <w:rFonts w:hint="eastAsia"/>
                <w:szCs w:val="21"/>
                <w:lang w:val="en-US" w:eastAsia="zh-CN"/>
              </w:rPr>
              <w:t>2025</w:t>
            </w:r>
            <w:r>
              <w:rPr>
                <w:rFonts w:hint="eastAsia"/>
                <w:szCs w:val="21"/>
              </w:rPr>
              <w:t xml:space="preserve">年   </w:t>
            </w:r>
            <w:r>
              <w:rPr>
                <w:rFonts w:hint="eastAsia"/>
                <w:szCs w:val="21"/>
                <w:lang w:val="en-US" w:eastAsia="zh-CN"/>
              </w:rPr>
              <w:t>12</w:t>
            </w:r>
            <w:r>
              <w:rPr>
                <w:rFonts w:hint="eastAsia"/>
                <w:szCs w:val="21"/>
              </w:rPr>
              <w:t>月</w:t>
            </w:r>
          </w:p>
        </w:tc>
        <w:tc>
          <w:tcPr>
            <w:tcW w:w="3265" w:type="dxa"/>
            <w:vAlign w:val="center"/>
          </w:tcPr>
          <w:p w14:paraId="6429FB75">
            <w:pPr>
              <w:jc w:val="center"/>
              <w:rPr>
                <w:rFonts w:hint="default" w:eastAsiaTheme="minorEastAsia"/>
                <w:sz w:val="18"/>
                <w:lang w:val="en-US" w:eastAsia="zh-CN"/>
              </w:rPr>
            </w:pPr>
            <w:r>
              <w:rPr>
                <w:rFonts w:hint="eastAsia"/>
                <w:szCs w:val="21"/>
                <w:lang w:val="en-US" w:eastAsia="zh-CN"/>
              </w:rPr>
              <w:t>海南师范大学 数学与统计学院</w:t>
            </w:r>
          </w:p>
        </w:tc>
        <w:tc>
          <w:tcPr>
            <w:tcW w:w="2410" w:type="dxa"/>
            <w:vAlign w:val="center"/>
          </w:tcPr>
          <w:p w14:paraId="128D351A">
            <w:pPr>
              <w:jc w:val="center"/>
              <w:rPr>
                <w:rFonts w:hint="default"/>
                <w:szCs w:val="21"/>
                <w:lang w:val="en-US" w:eastAsia="zh-CN"/>
              </w:rPr>
            </w:pPr>
            <w:r>
              <w:rPr>
                <w:rFonts w:hint="eastAsia"/>
                <w:szCs w:val="21"/>
                <w:lang w:val="en-US" w:eastAsia="zh-CN"/>
              </w:rPr>
              <w:t>数学</w:t>
            </w:r>
          </w:p>
        </w:tc>
        <w:tc>
          <w:tcPr>
            <w:tcW w:w="1701" w:type="dxa"/>
            <w:vAlign w:val="center"/>
          </w:tcPr>
          <w:p w14:paraId="6C11BCD4">
            <w:pPr>
              <w:jc w:val="center"/>
              <w:rPr>
                <w:rFonts w:hint="eastAsia"/>
                <w:szCs w:val="21"/>
                <w:lang w:val="en-US" w:eastAsia="zh-CN"/>
              </w:rPr>
            </w:pPr>
            <w:r>
              <w:rPr>
                <w:rFonts w:hint="eastAsia"/>
                <w:szCs w:val="21"/>
                <w:lang w:val="en-US" w:eastAsia="zh-CN"/>
              </w:rPr>
              <w:t>教师</w:t>
            </w:r>
          </w:p>
        </w:tc>
      </w:tr>
      <w:tr w14:paraId="52270502">
        <w:trPr>
          <w:trHeight w:val="613" w:hRule="atLeast"/>
        </w:trPr>
        <w:tc>
          <w:tcPr>
            <w:tcW w:w="2405" w:type="dxa"/>
            <w:vAlign w:val="center"/>
          </w:tcPr>
          <w:p w14:paraId="0FA57151">
            <w:pPr>
              <w:jc w:val="center"/>
              <w:rPr>
                <w:sz w:val="18"/>
              </w:rPr>
            </w:pPr>
            <w:r>
              <w:rPr>
                <w:rFonts w:hint="eastAsia"/>
                <w:szCs w:val="21"/>
              </w:rPr>
              <w:t xml:space="preserve"> 年   月—   年   月</w:t>
            </w:r>
          </w:p>
        </w:tc>
        <w:tc>
          <w:tcPr>
            <w:tcW w:w="3265" w:type="dxa"/>
          </w:tcPr>
          <w:p w14:paraId="103B884E">
            <w:pPr>
              <w:rPr>
                <w:sz w:val="18"/>
              </w:rPr>
            </w:pPr>
          </w:p>
        </w:tc>
        <w:tc>
          <w:tcPr>
            <w:tcW w:w="2410" w:type="dxa"/>
          </w:tcPr>
          <w:p w14:paraId="0F9C120A">
            <w:pPr>
              <w:rPr>
                <w:sz w:val="18"/>
              </w:rPr>
            </w:pPr>
          </w:p>
        </w:tc>
        <w:tc>
          <w:tcPr>
            <w:tcW w:w="1701" w:type="dxa"/>
          </w:tcPr>
          <w:p w14:paraId="33CC1DB0">
            <w:pPr>
              <w:rPr>
                <w:sz w:val="18"/>
              </w:rPr>
            </w:pPr>
          </w:p>
        </w:tc>
      </w:tr>
    </w:tbl>
    <w:p w14:paraId="76545B6E"/>
    <w:tbl>
      <w:tblPr>
        <w:tblStyle w:val="6"/>
        <w:tblW w:w="9781" w:type="dxa"/>
        <w:tblInd w:w="108" w:type="dxa"/>
        <w:tblLayout w:type="fixed"/>
        <w:tblCellMar>
          <w:top w:w="0" w:type="dxa"/>
          <w:left w:w="108" w:type="dxa"/>
          <w:bottom w:w="0" w:type="dxa"/>
          <w:right w:w="108" w:type="dxa"/>
        </w:tblCellMar>
      </w:tblPr>
      <w:tblGrid>
        <w:gridCol w:w="2410"/>
        <w:gridCol w:w="1059"/>
        <w:gridCol w:w="6312"/>
      </w:tblGrid>
      <w:tr w14:paraId="17572631">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791303CC">
            <w:pPr>
              <w:widowControl/>
              <w:jc w:val="center"/>
              <w:rPr>
                <w:rFonts w:ascii="宋体" w:hAnsi="宋体" w:cs="Arial"/>
                <w:kern w:val="0"/>
                <w:szCs w:val="21"/>
              </w:rPr>
            </w:pPr>
            <w:r>
              <w:rPr>
                <w:rFonts w:hint="eastAsia" w:ascii="宋体" w:hAnsi="宋体" w:cs="Arial"/>
                <w:kern w:val="0"/>
                <w:szCs w:val="21"/>
              </w:rPr>
              <w:t>基本条件</w:t>
            </w:r>
          </w:p>
        </w:tc>
      </w:tr>
      <w:tr w14:paraId="19ADA1C1">
        <w:trPr>
          <w:trHeight w:val="3967"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71771A23">
            <w:pPr>
              <w:widowControl/>
              <w:jc w:val="center"/>
              <w:rPr>
                <w:rFonts w:ascii="宋体" w:hAnsi="宋体" w:cs="Arial"/>
                <w:kern w:val="0"/>
                <w:szCs w:val="21"/>
              </w:rPr>
            </w:pPr>
            <w:r>
              <w:rPr>
                <w:rFonts w:hint="eastAsia" w:ascii="宋体" w:hAnsi="宋体" w:cs="Arial"/>
                <w:kern w:val="0"/>
                <w:szCs w:val="21"/>
              </w:rPr>
              <w:t>思想品德鉴定及</w:t>
            </w:r>
          </w:p>
          <w:p w14:paraId="1023E416">
            <w:pPr>
              <w:jc w:val="center"/>
              <w:rPr>
                <w:rFonts w:ascii="宋体" w:hAnsi="宋体" w:cs="Arial"/>
                <w:kern w:val="0"/>
                <w:szCs w:val="21"/>
              </w:rPr>
            </w:pPr>
            <w:r>
              <w:rPr>
                <w:rFonts w:hint="eastAsia" w:ascii="宋体" w:hAnsi="宋体" w:cs="Arial"/>
                <w:kern w:val="0"/>
                <w:szCs w:val="21"/>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0AA2804A">
            <w:pPr>
              <w:widowControl/>
              <w:jc w:val="left"/>
              <w:rPr>
                <w:rFonts w:ascii="宋体" w:hAnsi="宋体" w:cs="Arial"/>
                <w:kern w:val="0"/>
                <w:szCs w:val="21"/>
              </w:rPr>
            </w:pPr>
          </w:p>
          <w:p w14:paraId="3FD3A6CC">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杨俊坚</w:t>
            </w:r>
            <w:r>
              <w:rPr>
                <w:rFonts w:hint="eastAsia" w:ascii="宋体" w:hAnsi="宋体" w:cs="Arial"/>
                <w:color w:val="000000"/>
                <w:kern w:val="0"/>
                <w:szCs w:val="21"/>
              </w:rPr>
              <w:t>同志于2</w:t>
            </w:r>
            <w:r>
              <w:rPr>
                <w:rFonts w:ascii="宋体" w:hAnsi="宋体" w:cs="Arial"/>
                <w:color w:val="000000"/>
                <w:kern w:val="0"/>
                <w:szCs w:val="21"/>
              </w:rPr>
              <w:t>0</w:t>
            </w:r>
            <w:r>
              <w:rPr>
                <w:rFonts w:hint="eastAsia" w:ascii="宋体" w:hAnsi="宋体" w:cs="Arial"/>
                <w:color w:val="000000"/>
                <w:kern w:val="0"/>
                <w:szCs w:val="21"/>
                <w:lang w:val="en-US" w:eastAsia="zh-CN"/>
              </w:rPr>
              <w:t>03</w:t>
            </w:r>
            <w:r>
              <w:rPr>
                <w:rFonts w:hint="eastAsia" w:ascii="宋体" w:hAnsi="宋体" w:cs="Arial"/>
                <w:color w:val="000000"/>
                <w:kern w:val="0"/>
                <w:szCs w:val="21"/>
              </w:rPr>
              <w:t>年</w:t>
            </w:r>
            <w:r>
              <w:rPr>
                <w:rFonts w:hint="eastAsia" w:ascii="宋体" w:hAnsi="宋体" w:cs="Arial"/>
                <w:color w:val="000000"/>
                <w:kern w:val="0"/>
                <w:szCs w:val="21"/>
                <w:lang w:val="en-US" w:eastAsia="zh-CN"/>
              </w:rPr>
              <w:t>6</w:t>
            </w:r>
            <w:r>
              <w:rPr>
                <w:rFonts w:hint="eastAsia" w:ascii="宋体" w:hAnsi="宋体" w:cs="Arial"/>
                <w:color w:val="000000"/>
                <w:kern w:val="0"/>
                <w:szCs w:val="21"/>
              </w:rPr>
              <w:t>月来我院工作，从事</w:t>
            </w:r>
            <w:r>
              <w:rPr>
                <w:rFonts w:hint="eastAsia" w:ascii="宋体" w:hAnsi="宋体" w:cs="Arial"/>
                <w:color w:val="000000"/>
                <w:kern w:val="0"/>
                <w:szCs w:val="21"/>
                <w:lang w:val="en-US" w:eastAsia="zh-CN"/>
              </w:rPr>
              <w:t>数学相关的教学、科研工作</w:t>
            </w:r>
            <w:r>
              <w:rPr>
                <w:rFonts w:hint="eastAsia" w:ascii="宋体" w:hAnsi="宋体" w:cs="Arial"/>
                <w:color w:val="000000"/>
                <w:kern w:val="0"/>
                <w:szCs w:val="21"/>
              </w:rPr>
              <w:t>。该同志热爱祖国，拥护中国共产党的领导和社会主义制度，遵守法律法规，忠诚党的教育事业。</w:t>
            </w:r>
          </w:p>
          <w:p w14:paraId="5A33BC2E">
            <w:pPr>
              <w:widowControl/>
              <w:ind w:firstLine="420" w:firstLineChars="200"/>
              <w:jc w:val="left"/>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杨俊坚</w:t>
            </w:r>
            <w:r>
              <w:rPr>
                <w:rFonts w:hint="eastAsia" w:ascii="宋体" w:hAnsi="宋体" w:cs="Arial"/>
                <w:color w:val="000000"/>
                <w:kern w:val="0"/>
                <w:szCs w:val="21"/>
              </w:rPr>
              <w:t>同志入职以来，恪尽职守，勇挑重担，团结协作，积极参加学科与平台建设、集体活动，具有教师情怀和爱校情怀。她认真教书育人，以学生为本，注重教学内容与专业特点、就业需要相结合，教风端正，治学严谨。她为人师表，立德树人，作风正派，具有高度的责任心、强烈的使命感和良好的职业道德。她严格遵守师德师风行为准则，教育教学科研能力强，没有学术不端行为。</w:t>
            </w:r>
            <w:r>
              <w:rPr>
                <w:rFonts w:hint="eastAsia" w:ascii="宋体" w:hAnsi="宋体" w:cs="Arial"/>
                <w:color w:val="000000"/>
                <w:kern w:val="0"/>
                <w:szCs w:val="21"/>
                <w:lang w:val="en-US" w:eastAsia="zh-CN"/>
              </w:rPr>
              <w:t>2022年师德考核为“优秀”。</w:t>
            </w:r>
          </w:p>
          <w:p w14:paraId="173157C3">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rPr>
              <w:t>总之，该同志热爱教育事业，有较强的教育工作能力和组织能力和有较高的政治思想觉悟和良好的师德修养，较好促进学校的教育教学工作发展。</w:t>
            </w:r>
          </w:p>
          <w:p w14:paraId="3AE3844B">
            <w:pPr>
              <w:widowControl/>
              <w:jc w:val="left"/>
              <w:rPr>
                <w:rFonts w:ascii="宋体" w:hAnsi="宋体" w:cs="Arial"/>
                <w:kern w:val="0"/>
                <w:szCs w:val="21"/>
              </w:rPr>
            </w:pPr>
          </w:p>
          <w:p w14:paraId="32AD3C23">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3AC5AD2B">
            <w:pPr>
              <w:ind w:firstLine="1050" w:firstLineChars="500"/>
              <w:jc w:val="left"/>
              <w:rPr>
                <w:rFonts w:hint="eastAsia" w:ascii="宋体" w:hAnsi="宋体" w:cs="Arial"/>
                <w:kern w:val="0"/>
                <w:szCs w:val="21"/>
              </w:rPr>
            </w:pPr>
          </w:p>
        </w:tc>
      </w:tr>
      <w:tr w14:paraId="353C67E0">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7019AB01">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0F4246A5">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020</w:t>
            </w:r>
            <w:r>
              <w:rPr>
                <w:rFonts w:hint="eastAsia" w:ascii="宋体" w:hAnsi="宋体" w:cs="Arial"/>
                <w:kern w:val="0"/>
                <w:szCs w:val="21"/>
              </w:rPr>
              <w:t>年度考核：合格</w:t>
            </w:r>
          </w:p>
          <w:p w14:paraId="07B24774">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w:t>
            </w:r>
            <w:r>
              <w:rPr>
                <w:rFonts w:hint="eastAsia" w:ascii="宋体" w:hAnsi="宋体" w:cs="Arial"/>
                <w:kern w:val="0"/>
                <w:szCs w:val="21"/>
              </w:rPr>
              <w:t>21年度考核：合格</w:t>
            </w:r>
          </w:p>
          <w:p w14:paraId="27DFF6C2">
            <w:pPr>
              <w:widowControl/>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022</w:t>
            </w:r>
            <w:r>
              <w:rPr>
                <w:rFonts w:hint="eastAsia" w:ascii="宋体" w:hAnsi="宋体" w:cs="Arial"/>
                <w:kern w:val="0"/>
                <w:szCs w:val="21"/>
              </w:rPr>
              <w:t>年度考核：合格</w:t>
            </w:r>
          </w:p>
          <w:p w14:paraId="434ED0EE">
            <w:pPr>
              <w:widowControl/>
              <w:rPr>
                <w:rFonts w:hint="default" w:ascii="宋体" w:hAnsi="宋体" w:cs="Arial" w:eastAsiaTheme="minorEastAsia"/>
                <w:kern w:val="0"/>
                <w:szCs w:val="21"/>
                <w:lang w:val="en-US" w:eastAsia="zh-CN"/>
              </w:rPr>
            </w:pPr>
            <w:r>
              <w:rPr>
                <w:rFonts w:hint="eastAsia" w:ascii="宋体" w:hAnsi="宋体" w:cs="Arial"/>
                <w:kern w:val="0"/>
                <w:szCs w:val="21"/>
              </w:rPr>
              <w:t>2</w:t>
            </w:r>
            <w:r>
              <w:rPr>
                <w:rFonts w:ascii="宋体" w:hAnsi="宋体" w:cs="Arial"/>
                <w:kern w:val="0"/>
                <w:szCs w:val="21"/>
              </w:rPr>
              <w:t>02</w:t>
            </w:r>
            <w:r>
              <w:rPr>
                <w:rFonts w:hint="default" w:ascii="宋体" w:hAnsi="宋体" w:cs="Arial"/>
                <w:kern w:val="0"/>
                <w:szCs w:val="21"/>
                <w:lang w:val="en-US"/>
              </w:rPr>
              <w:t>3</w:t>
            </w:r>
            <w:r>
              <w:rPr>
                <w:rFonts w:hint="eastAsia" w:ascii="宋体" w:hAnsi="宋体" w:cs="Arial"/>
                <w:kern w:val="0"/>
                <w:szCs w:val="21"/>
              </w:rPr>
              <w:t>年度考核：</w:t>
            </w:r>
            <w:r>
              <w:rPr>
                <w:rFonts w:hint="eastAsia" w:ascii="宋体" w:hAnsi="宋体" w:cs="Arial"/>
                <w:kern w:val="0"/>
                <w:szCs w:val="21"/>
                <w:lang w:val="en-US" w:eastAsia="zh-CN"/>
              </w:rPr>
              <w:t>优秀</w:t>
            </w:r>
          </w:p>
          <w:p w14:paraId="4D86559C">
            <w:pPr>
              <w:widowControl/>
              <w:rPr>
                <w:rFonts w:hint="default" w:ascii="宋体" w:hAnsi="宋体" w:cs="Arial" w:eastAsiaTheme="minorEastAsia"/>
                <w:kern w:val="0"/>
                <w:szCs w:val="21"/>
                <w:lang w:val="en-US" w:eastAsia="zh-CN"/>
              </w:rPr>
            </w:pPr>
            <w:r>
              <w:rPr>
                <w:rFonts w:hint="eastAsia" w:ascii="宋体" w:hAnsi="宋体" w:cs="Arial"/>
                <w:kern w:val="0"/>
                <w:szCs w:val="21"/>
              </w:rPr>
              <w:t>2</w:t>
            </w:r>
            <w:r>
              <w:rPr>
                <w:rFonts w:ascii="宋体" w:hAnsi="宋体" w:cs="Arial"/>
                <w:kern w:val="0"/>
                <w:szCs w:val="21"/>
              </w:rPr>
              <w:t>02</w:t>
            </w:r>
            <w:r>
              <w:rPr>
                <w:rFonts w:hint="eastAsia" w:ascii="宋体" w:hAnsi="宋体" w:cs="Arial"/>
                <w:kern w:val="0"/>
                <w:szCs w:val="21"/>
                <w:lang w:val="en-US" w:eastAsia="zh-CN"/>
              </w:rPr>
              <w:t>4</w:t>
            </w:r>
            <w:r>
              <w:rPr>
                <w:rFonts w:hint="eastAsia" w:ascii="宋体" w:hAnsi="宋体" w:cs="Arial"/>
                <w:kern w:val="0"/>
                <w:szCs w:val="21"/>
              </w:rPr>
              <w:t>年度考核：合格</w:t>
            </w:r>
          </w:p>
        </w:tc>
      </w:tr>
      <w:tr w14:paraId="1AFB4A04">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52837DCD">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2"/>
            <w:tcBorders>
              <w:top w:val="single" w:color="auto" w:sz="4" w:space="0"/>
              <w:left w:val="nil"/>
              <w:bottom w:val="single" w:color="auto" w:sz="4" w:space="0"/>
              <w:right w:val="single" w:color="000000" w:sz="4" w:space="0"/>
            </w:tcBorders>
            <w:vAlign w:val="center"/>
          </w:tcPr>
          <w:p w14:paraId="46421CA7">
            <w:pPr>
              <w:jc w:val="left"/>
              <w:rPr>
                <w:rFonts w:hint="default" w:cs="Arial" w:asciiTheme="minorEastAsia" w:hAnsiTheme="minorEastAsia"/>
                <w:kern w:val="0"/>
                <w:szCs w:val="21"/>
                <w:lang w:val="en-US" w:eastAsia="zh-CN"/>
              </w:rPr>
            </w:pPr>
            <w:r>
              <w:rPr>
                <w:rFonts w:hint="eastAsia" w:cs="Arial" w:asciiTheme="minorEastAsia" w:hAnsiTheme="minorEastAsia"/>
                <w:kern w:val="0"/>
                <w:szCs w:val="21"/>
                <w:lang w:val="en-US" w:eastAsia="zh-CN"/>
              </w:rPr>
              <w:t>2020年度考核：合格</w:t>
            </w:r>
          </w:p>
          <w:p w14:paraId="39ABA8FE">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2021年度考核：合格</w:t>
            </w:r>
          </w:p>
          <w:p w14:paraId="65E03B8A">
            <w:pPr>
              <w:jc w:val="left"/>
              <w:rPr>
                <w:rFonts w:hint="eastAsia"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w:t>
            </w:r>
            <w:r>
              <w:rPr>
                <w:rFonts w:hint="eastAsia" w:cs="Arial" w:asciiTheme="minorEastAsia" w:hAnsiTheme="minorEastAsia"/>
                <w:kern w:val="0"/>
                <w:szCs w:val="21"/>
              </w:rPr>
              <w:t>2</w:t>
            </w:r>
            <w:r>
              <w:rPr>
                <w:rFonts w:cs="Arial" w:asciiTheme="minorEastAsia" w:hAnsiTheme="minorEastAsia"/>
                <w:kern w:val="0"/>
                <w:szCs w:val="21"/>
              </w:rPr>
              <w:t>2</w:t>
            </w:r>
            <w:r>
              <w:rPr>
                <w:rFonts w:hint="eastAsia" w:cs="Arial" w:asciiTheme="minorEastAsia" w:hAnsiTheme="minorEastAsia"/>
                <w:kern w:val="0"/>
                <w:szCs w:val="21"/>
              </w:rPr>
              <w:t>年度考核：优秀</w:t>
            </w:r>
          </w:p>
          <w:p w14:paraId="2CAEBD49">
            <w:pPr>
              <w:jc w:val="left"/>
              <w:rPr>
                <w:rFonts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02</w:t>
            </w:r>
            <w:r>
              <w:rPr>
                <w:rFonts w:hint="eastAsia" w:cs="Arial" w:asciiTheme="minorEastAsia" w:hAnsiTheme="minorEastAsia"/>
                <w:kern w:val="0"/>
                <w:szCs w:val="21"/>
                <w:lang w:val="en-US" w:eastAsia="zh-CN"/>
              </w:rPr>
              <w:t>3</w:t>
            </w:r>
            <w:r>
              <w:rPr>
                <w:rFonts w:hint="eastAsia" w:cs="Arial" w:asciiTheme="minorEastAsia" w:hAnsiTheme="minorEastAsia"/>
                <w:kern w:val="0"/>
                <w:szCs w:val="21"/>
              </w:rPr>
              <w:t>年度考核：合格</w:t>
            </w:r>
          </w:p>
          <w:p w14:paraId="3D8D9AB4">
            <w:pPr>
              <w:jc w:val="left"/>
              <w:rPr>
                <w:rFonts w:hint="default" w:cs="Arial" w:asciiTheme="minorEastAsia" w:hAnsiTheme="minorEastAsia"/>
                <w:kern w:val="0"/>
                <w:szCs w:val="21"/>
                <w:lang w:val="en-US" w:eastAsia="zh-CN"/>
              </w:rPr>
            </w:pPr>
            <w:r>
              <w:rPr>
                <w:rFonts w:hint="eastAsia" w:cs="Arial" w:asciiTheme="minorEastAsia" w:hAnsiTheme="minorEastAsia"/>
                <w:kern w:val="0"/>
                <w:szCs w:val="21"/>
              </w:rPr>
              <w:t>2</w:t>
            </w:r>
            <w:r>
              <w:rPr>
                <w:rFonts w:cs="Arial" w:asciiTheme="minorEastAsia" w:hAnsiTheme="minorEastAsia"/>
                <w:kern w:val="0"/>
                <w:szCs w:val="21"/>
              </w:rPr>
              <w:t>02</w:t>
            </w:r>
            <w:r>
              <w:rPr>
                <w:rFonts w:hint="eastAsia" w:cs="Arial" w:asciiTheme="minorEastAsia" w:hAnsiTheme="minorEastAsia"/>
                <w:kern w:val="0"/>
                <w:szCs w:val="21"/>
                <w:lang w:val="en-US" w:eastAsia="zh-CN"/>
              </w:rPr>
              <w:t>4</w:t>
            </w:r>
            <w:r>
              <w:rPr>
                <w:rFonts w:hint="eastAsia" w:cs="Arial" w:asciiTheme="minorEastAsia" w:hAnsiTheme="minorEastAsia"/>
                <w:kern w:val="0"/>
                <w:szCs w:val="21"/>
              </w:rPr>
              <w:t>年度考核：合格</w:t>
            </w:r>
          </w:p>
        </w:tc>
      </w:tr>
      <w:tr w14:paraId="68D694C5">
        <w:trPr>
          <w:trHeight w:val="1094"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161087FE">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2"/>
            <w:tcBorders>
              <w:top w:val="single" w:color="auto" w:sz="4" w:space="0"/>
              <w:left w:val="nil"/>
              <w:bottom w:val="single" w:color="auto" w:sz="4" w:space="0"/>
              <w:right w:val="single" w:color="000000" w:sz="4" w:space="0"/>
            </w:tcBorders>
            <w:vAlign w:val="center"/>
          </w:tcPr>
          <w:p w14:paraId="066A8DB0">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攻读博士学位，2017年09月-2021年06月；访学，2025年6月15日-2025年12月28日</w:t>
            </w:r>
          </w:p>
        </w:tc>
      </w:tr>
      <w:tr w14:paraId="1DC8B0E0">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2D8BC725">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6B24767A">
            <w:pPr>
              <w:widowControl/>
              <w:jc w:val="center"/>
              <w:rPr>
                <w:rFonts w:ascii="宋体" w:hAnsi="宋体" w:cs="Arial"/>
                <w:kern w:val="0"/>
                <w:szCs w:val="21"/>
              </w:rPr>
            </w:pPr>
            <w:r>
              <w:rPr>
                <w:rFonts w:hint="eastAsia" w:cs="Arial" w:asciiTheme="minorEastAsia" w:hAnsiTheme="minorEastAsia"/>
                <w:kern w:val="0"/>
                <w:szCs w:val="21"/>
              </w:rPr>
              <w:sym w:font="Wingdings 2" w:char="0052"/>
            </w:r>
            <w:r>
              <w:rPr>
                <w:rFonts w:hint="eastAsia" w:cs="Arial" w:asciiTheme="minorEastAsia" w:hAnsiTheme="minorEastAsia"/>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1CC55A5B">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2684F68">
        <w:trPr>
          <w:trHeight w:val="474" w:hRule="atLeast"/>
        </w:trPr>
        <w:tc>
          <w:tcPr>
            <w:tcW w:w="2410" w:type="dxa"/>
            <w:tcBorders>
              <w:top w:val="single" w:color="auto" w:sz="4" w:space="0"/>
              <w:left w:val="single" w:color="auto" w:sz="4" w:space="0"/>
              <w:bottom w:val="single" w:color="auto" w:sz="4" w:space="0"/>
              <w:right w:val="single" w:color="000000" w:sz="4" w:space="0"/>
            </w:tcBorders>
            <w:vAlign w:val="center"/>
          </w:tcPr>
          <w:p w14:paraId="5C603E68">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2"/>
            <w:tcBorders>
              <w:top w:val="single" w:color="auto" w:sz="4" w:space="0"/>
              <w:left w:val="nil"/>
              <w:bottom w:val="single" w:color="auto" w:sz="4" w:space="0"/>
              <w:right w:val="single" w:color="auto" w:sz="4" w:space="0"/>
            </w:tcBorders>
            <w:vAlign w:val="center"/>
          </w:tcPr>
          <w:p w14:paraId="046EE41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2021年09月至今担任数学与统计学院21级数物信1班班主任</w:t>
            </w:r>
          </w:p>
        </w:tc>
      </w:tr>
    </w:tbl>
    <w:p w14:paraId="2C832761"/>
    <w:p w14:paraId="3C1F3FD0">
      <w:pPr>
        <w:rPr>
          <w:rFonts w:hint="default"/>
          <w:lang w:val="en-US"/>
        </w:rPr>
      </w:pPr>
    </w:p>
    <w:p w14:paraId="1A5B9863">
      <w:pPr>
        <w:rPr>
          <w:rFonts w:hint="default"/>
          <w:lang w:val="en-US"/>
        </w:rPr>
      </w:pPr>
    </w:p>
    <w:tbl>
      <w:tblPr>
        <w:tblStyle w:val="6"/>
        <w:tblW w:w="9782" w:type="dxa"/>
        <w:tblInd w:w="108" w:type="dxa"/>
        <w:tblLayout w:type="fixed"/>
        <w:tblCellMar>
          <w:top w:w="0" w:type="dxa"/>
          <w:left w:w="108" w:type="dxa"/>
          <w:bottom w:w="0" w:type="dxa"/>
          <w:right w:w="108" w:type="dxa"/>
        </w:tblCellMar>
      </w:tblPr>
      <w:tblGrid>
        <w:gridCol w:w="1645"/>
        <w:gridCol w:w="2268"/>
        <w:gridCol w:w="2041"/>
        <w:gridCol w:w="765"/>
        <w:gridCol w:w="766"/>
        <w:gridCol w:w="879"/>
        <w:gridCol w:w="850"/>
        <w:gridCol w:w="568"/>
      </w:tblGrid>
      <w:tr w14:paraId="68225D50">
        <w:trPr>
          <w:trHeight w:val="415" w:hRule="atLeast"/>
        </w:trPr>
        <w:tc>
          <w:tcPr>
            <w:tcW w:w="9782" w:type="dxa"/>
            <w:gridSpan w:val="8"/>
            <w:tcBorders>
              <w:top w:val="single" w:color="auto" w:sz="4" w:space="0"/>
              <w:left w:val="single" w:color="auto" w:sz="4" w:space="0"/>
              <w:right w:val="single" w:color="auto" w:sz="4" w:space="0"/>
            </w:tcBorders>
            <w:vAlign w:val="center"/>
          </w:tcPr>
          <w:p w14:paraId="6298A606">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25F79B92">
        <w:trPr>
          <w:trHeight w:val="1517" w:hRule="atLeast"/>
        </w:trPr>
        <w:tc>
          <w:tcPr>
            <w:tcW w:w="1645" w:type="dxa"/>
            <w:tcBorders>
              <w:top w:val="single" w:color="auto" w:sz="4" w:space="0"/>
              <w:left w:val="single" w:color="auto" w:sz="4" w:space="0"/>
              <w:right w:val="single" w:color="auto" w:sz="4" w:space="0"/>
            </w:tcBorders>
            <w:vAlign w:val="center"/>
          </w:tcPr>
          <w:p w14:paraId="759141EA">
            <w:pPr>
              <w:widowControl/>
              <w:jc w:val="center"/>
              <w:rPr>
                <w:rFonts w:ascii="宋体" w:hAnsi="宋体" w:cs="Arial"/>
                <w:kern w:val="0"/>
                <w:szCs w:val="21"/>
              </w:rPr>
            </w:pPr>
            <w:r>
              <w:rPr>
                <w:rFonts w:hint="eastAsia" w:ascii="宋体" w:hAnsi="宋体" w:cs="Arial"/>
                <w:kern w:val="0"/>
                <w:szCs w:val="21"/>
              </w:rPr>
              <w:t>教学方面条件</w:t>
            </w:r>
          </w:p>
        </w:tc>
        <w:tc>
          <w:tcPr>
            <w:tcW w:w="8137" w:type="dxa"/>
            <w:gridSpan w:val="7"/>
            <w:tcBorders>
              <w:top w:val="single" w:color="auto" w:sz="4" w:space="0"/>
              <w:left w:val="single" w:color="auto" w:sz="4" w:space="0"/>
              <w:right w:val="single" w:color="auto" w:sz="4" w:space="0"/>
            </w:tcBorders>
            <w:vAlign w:val="center"/>
          </w:tcPr>
          <w:p w14:paraId="3DC590AF">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1326</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331.5</w:t>
            </w:r>
            <w:r>
              <w:rPr>
                <w:rFonts w:hint="eastAsia" w:ascii="仿宋_GB2312" w:eastAsia="仿宋_GB2312"/>
                <w:szCs w:val="21"/>
                <w:u w:val="single"/>
              </w:rPr>
              <w:t xml:space="preserve"> </w:t>
            </w:r>
            <w:r>
              <w:rPr>
                <w:rFonts w:hint="eastAsia" w:ascii="仿宋_GB2312" w:eastAsia="仿宋_GB2312"/>
                <w:szCs w:val="21"/>
              </w:rPr>
              <w:t>学时，其中本科生课堂教学工作量共计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1068</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267</w:t>
            </w:r>
            <w:r>
              <w:rPr>
                <w:rFonts w:hint="eastAsia" w:ascii="仿宋_GB2312" w:eastAsia="仿宋_GB2312"/>
                <w:szCs w:val="21"/>
                <w:u w:val="single"/>
              </w:rPr>
              <w:t xml:space="preserve"> </w:t>
            </w:r>
            <w:r>
              <w:rPr>
                <w:rFonts w:hint="eastAsia" w:ascii="仿宋_GB2312" w:eastAsia="仿宋_GB2312"/>
                <w:szCs w:val="21"/>
              </w:rPr>
              <w:t>学时，其中实践类共计</w:t>
            </w:r>
            <w:r>
              <w:rPr>
                <w:rFonts w:hint="eastAsia" w:ascii="仿宋_GB2312" w:eastAsia="仿宋_GB2312"/>
                <w:szCs w:val="21"/>
                <w:u w:val="single"/>
              </w:rPr>
              <w:t xml:space="preserve"> </w:t>
            </w:r>
            <w:r>
              <w:rPr>
                <w:rFonts w:hint="eastAsia" w:ascii="仿宋_GB2312" w:eastAsia="仿宋_GB2312"/>
                <w:szCs w:val="21"/>
                <w:u w:val="single"/>
                <w:lang w:val="en-US" w:eastAsia="zh-CN"/>
              </w:rPr>
              <w:t>217</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48.2</w:t>
            </w:r>
            <w:r>
              <w:rPr>
                <w:rFonts w:hint="eastAsia" w:ascii="仿宋_GB2312" w:eastAsia="仿宋_GB2312"/>
                <w:szCs w:val="21"/>
                <w:u w:val="single"/>
              </w:rPr>
              <w:t xml:space="preserve"> </w:t>
            </w:r>
            <w:r>
              <w:rPr>
                <w:rFonts w:hint="eastAsia" w:ascii="仿宋_GB2312" w:eastAsia="仿宋_GB2312"/>
                <w:szCs w:val="21"/>
              </w:rPr>
              <w:t>学时。</w:t>
            </w:r>
          </w:p>
          <w:p w14:paraId="09534927">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2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②</w:t>
            </w:r>
            <w:r>
              <w:rPr>
                <w:rFonts w:hint="eastAsia" w:ascii="仿宋_GB2312" w:hAnsi="宋体" w:eastAsia="仿宋_GB2312" w:cs="Arial"/>
                <w:kern w:val="0"/>
                <w:szCs w:val="21"/>
              </w:rPr>
              <w:fldChar w:fldCharType="end"/>
            </w:r>
            <w:r>
              <w:rPr>
                <w:rFonts w:hint="eastAsia" w:ascii="仿宋_GB2312" w:hAnsi="宋体" w:eastAsia="仿宋_GB2312" w:cs="Arial"/>
                <w:kern w:val="0"/>
                <w:szCs w:val="21"/>
              </w:rPr>
              <w:t>任现职以来教学评估达到“合格”以上占</w:t>
            </w:r>
            <w:r>
              <w:rPr>
                <w:rFonts w:hint="eastAsia" w:ascii="仿宋_GB2312" w:hAnsi="宋体" w:eastAsia="仿宋_GB2312" w:cs="Arial"/>
                <w:kern w:val="0"/>
                <w:szCs w:val="21"/>
                <w:u w:val="single"/>
              </w:rPr>
              <w:t xml:space="preserve"> </w:t>
            </w:r>
            <w:r>
              <w:rPr>
                <w:rFonts w:hint="eastAsia" w:ascii="仿宋_GB2312" w:hAnsi="宋体" w:eastAsia="仿宋_GB2312" w:cs="Arial"/>
                <w:kern w:val="0"/>
                <w:szCs w:val="21"/>
                <w:u w:val="single"/>
                <w:lang w:val="en-US" w:eastAsia="zh-CN"/>
              </w:rPr>
              <w:t>100</w:t>
            </w:r>
            <w:r>
              <w:rPr>
                <w:rFonts w:hint="eastAsia" w:ascii="仿宋_GB2312" w:hAnsi="宋体" w:eastAsia="仿宋_GB2312" w:cs="Arial"/>
                <w:kern w:val="0"/>
                <w:szCs w:val="21"/>
                <w:u w:val="single"/>
              </w:rPr>
              <w:t xml:space="preserve"> % </w:t>
            </w:r>
            <w:r>
              <w:rPr>
                <w:rFonts w:hint="eastAsia" w:ascii="仿宋_GB2312" w:eastAsia="仿宋_GB2312"/>
                <w:szCs w:val="21"/>
              </w:rPr>
              <w:t>。</w:t>
            </w:r>
          </w:p>
          <w:p w14:paraId="70497634">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3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③</w:t>
            </w:r>
            <w:r>
              <w:rPr>
                <w:rFonts w:hint="eastAsia" w:ascii="仿宋_GB2312" w:hAnsi="宋体" w:eastAsia="仿宋_GB2312" w:cs="Arial"/>
                <w:kern w:val="0"/>
                <w:szCs w:val="21"/>
              </w:rPr>
              <w:fldChar w:fldCharType="end"/>
            </w:r>
            <w:r>
              <w:rPr>
                <w:rFonts w:hint="eastAsia" w:ascii="仿宋_GB2312" w:eastAsia="仿宋_GB2312"/>
                <w:szCs w:val="21"/>
              </w:rPr>
              <w:t>本次晋升专业技术资格的课程评估成绩为</w:t>
            </w:r>
            <w:r>
              <w:rPr>
                <w:rFonts w:hint="eastAsia" w:ascii="仿宋_GB2312" w:eastAsia="仿宋_GB2312"/>
                <w:szCs w:val="21"/>
                <w:u w:val="single"/>
              </w:rPr>
              <w:t xml:space="preserve">  </w:t>
            </w:r>
            <w:r>
              <w:rPr>
                <w:rFonts w:hint="eastAsia" w:ascii="仿宋_GB2312" w:eastAsia="仿宋_GB2312"/>
                <w:szCs w:val="21"/>
                <w:u w:val="single"/>
                <w:lang w:val="en-US" w:eastAsia="zh-CN"/>
              </w:rPr>
              <w:t>优</w:t>
            </w:r>
            <w:r>
              <w:rPr>
                <w:rFonts w:hint="eastAsia" w:ascii="仿宋_GB2312" w:eastAsia="仿宋_GB2312"/>
                <w:szCs w:val="21"/>
                <w:u w:val="single"/>
              </w:rPr>
              <w:t xml:space="preserve">  </w:t>
            </w:r>
            <w:r>
              <w:rPr>
                <w:rFonts w:hint="eastAsia" w:ascii="仿宋_GB2312" w:eastAsia="仿宋_GB2312"/>
                <w:szCs w:val="21"/>
              </w:rPr>
              <w:t>等级。</w:t>
            </w:r>
          </w:p>
          <w:p w14:paraId="2A86CF3C">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4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④</w:t>
            </w:r>
            <w:r>
              <w:rPr>
                <w:rFonts w:hint="eastAsia" w:ascii="仿宋_GB2312" w:hAnsi="宋体" w:eastAsia="仿宋_GB2312" w:cs="Arial"/>
                <w:kern w:val="0"/>
                <w:szCs w:val="21"/>
              </w:rPr>
              <w:fldChar w:fldCharType="end"/>
            </w:r>
            <w:r>
              <w:rPr>
                <w:rFonts w:hint="eastAsia" w:ascii="仿宋_GB2312" w:hAnsi="宋体" w:eastAsia="仿宋_GB2312" w:cs="宋体"/>
                <w:kern w:val="0"/>
                <w:szCs w:val="21"/>
              </w:rPr>
              <w:t xml:space="preserve">担任毕业实习和论文指导工作（ </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）届；或担任本科生创新创业活动（ </w:t>
            </w: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 xml:space="preserve"> ）项；或担任本科生专业竞赛指导（</w:t>
            </w: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）项；或担任本科生开展寒暑假社会实践（   ）项。</w:t>
            </w:r>
          </w:p>
        </w:tc>
      </w:tr>
      <w:tr w14:paraId="079FC881">
        <w:trPr>
          <w:trHeight w:val="34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51290AC4">
            <w:pPr>
              <w:widowControl/>
              <w:jc w:val="center"/>
              <w:rPr>
                <w:rFonts w:ascii="宋体" w:hAnsi="宋体" w:cs="Arial"/>
                <w:kern w:val="0"/>
                <w:szCs w:val="21"/>
              </w:rPr>
            </w:pPr>
            <w:r>
              <w:rPr>
                <w:rFonts w:hint="eastAsia" w:ascii="宋体" w:hAnsi="宋体" w:cs="Arial"/>
                <w:kern w:val="0"/>
                <w:szCs w:val="21"/>
              </w:rPr>
              <w:t>任现职以来课程教学工作量业绩表（本科生）</w:t>
            </w:r>
          </w:p>
        </w:tc>
      </w:tr>
      <w:tr w14:paraId="080A1982">
        <w:trPr>
          <w:trHeight w:val="563" w:hRule="atLeast"/>
        </w:trPr>
        <w:tc>
          <w:tcPr>
            <w:tcW w:w="1645" w:type="dxa"/>
            <w:tcBorders>
              <w:top w:val="single" w:color="auto" w:sz="4" w:space="0"/>
              <w:left w:val="single" w:color="auto" w:sz="4" w:space="0"/>
              <w:right w:val="single" w:color="auto" w:sz="4" w:space="0"/>
            </w:tcBorders>
            <w:vAlign w:val="center"/>
          </w:tcPr>
          <w:p w14:paraId="0C1349D6">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right w:val="single" w:color="000000" w:sz="4" w:space="0"/>
            </w:tcBorders>
            <w:vAlign w:val="center"/>
          </w:tcPr>
          <w:p w14:paraId="2F93C90B">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right w:val="single" w:color="auto" w:sz="4" w:space="0"/>
            </w:tcBorders>
            <w:vAlign w:val="center"/>
          </w:tcPr>
          <w:p w14:paraId="3ED928F6">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D0177B2">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662768B1">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76E6830F">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28A1154B">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72CB7EA0">
            <w:pPr>
              <w:spacing w:line="240" w:lineRule="exact"/>
              <w:jc w:val="center"/>
              <w:rPr>
                <w:rFonts w:ascii="仿宋_GB2312" w:eastAsia="仿宋_GB2312"/>
                <w:szCs w:val="21"/>
              </w:rPr>
            </w:pPr>
            <w:r>
              <w:rPr>
                <w:rFonts w:hint="eastAsia" w:ascii="仿宋_GB2312" w:eastAsia="仿宋_GB2312"/>
                <w:szCs w:val="21"/>
              </w:rPr>
              <w:t>备注</w:t>
            </w:r>
          </w:p>
        </w:tc>
      </w:tr>
      <w:tr w14:paraId="6717954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D1ACAF8">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257F1EE0">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053A68D3">
            <w:pPr>
              <w:spacing w:line="240" w:lineRule="exact"/>
              <w:jc w:val="left"/>
              <w:rPr>
                <w:rFonts w:ascii="仿宋_GB2312" w:eastAsia="仿宋_GB2312"/>
                <w:szCs w:val="21"/>
              </w:rPr>
            </w:pPr>
            <w:r>
              <w:rPr>
                <w:rFonts w:hint="eastAsia" w:ascii="仿宋_GB2312" w:eastAsia="仿宋_GB2312"/>
                <w:szCs w:val="21"/>
                <w:lang w:val="en-US" w:eastAsia="zh-CN"/>
              </w:rPr>
              <w:t>2020管理类1、2、3班</w:t>
            </w:r>
          </w:p>
        </w:tc>
        <w:tc>
          <w:tcPr>
            <w:tcW w:w="765" w:type="dxa"/>
            <w:tcBorders>
              <w:top w:val="single" w:color="auto" w:sz="4" w:space="0"/>
              <w:left w:val="single" w:color="auto" w:sz="4" w:space="0"/>
              <w:bottom w:val="single" w:color="auto" w:sz="4" w:space="0"/>
              <w:right w:val="single" w:color="auto" w:sz="4" w:space="0"/>
            </w:tcBorders>
            <w:vAlign w:val="center"/>
          </w:tcPr>
          <w:p w14:paraId="2C579C0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B3DA5D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28A77D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B71AB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3CD03D1">
            <w:pPr>
              <w:spacing w:line="240" w:lineRule="exact"/>
              <w:jc w:val="center"/>
              <w:rPr>
                <w:rFonts w:ascii="仿宋_GB2312" w:eastAsia="仿宋_GB2312"/>
                <w:szCs w:val="21"/>
              </w:rPr>
            </w:pPr>
          </w:p>
        </w:tc>
      </w:tr>
      <w:tr w14:paraId="26F6C5A4">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0C76157">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61092604">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0818D5F9">
            <w:pPr>
              <w:spacing w:line="240" w:lineRule="exact"/>
              <w:jc w:val="left"/>
              <w:rPr>
                <w:rFonts w:ascii="仿宋_GB2312" w:eastAsia="仿宋_GB2312"/>
                <w:szCs w:val="21"/>
              </w:rPr>
            </w:pPr>
            <w:r>
              <w:rPr>
                <w:rFonts w:hint="eastAsia" w:ascii="仿宋_GB2312" w:eastAsia="仿宋_GB2312"/>
                <w:szCs w:val="21"/>
                <w:lang w:val="en-US" w:eastAsia="zh-CN"/>
              </w:rPr>
              <w:t>2020管理类4、5、6班</w:t>
            </w:r>
          </w:p>
        </w:tc>
        <w:tc>
          <w:tcPr>
            <w:tcW w:w="765" w:type="dxa"/>
            <w:tcBorders>
              <w:top w:val="single" w:color="auto" w:sz="4" w:space="0"/>
              <w:left w:val="single" w:color="auto" w:sz="4" w:space="0"/>
              <w:bottom w:val="single" w:color="auto" w:sz="4" w:space="0"/>
              <w:right w:val="single" w:color="auto" w:sz="4" w:space="0"/>
            </w:tcBorders>
            <w:vAlign w:val="center"/>
          </w:tcPr>
          <w:p w14:paraId="44898731">
            <w:pPr>
              <w:spacing w:line="240" w:lineRule="exact"/>
              <w:jc w:val="center"/>
              <w:rPr>
                <w:rFonts w:ascii="仿宋_GB2312" w:eastAsia="仿宋_GB2312"/>
                <w:szCs w:val="21"/>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2C312F8">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9B2966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58DE7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3C1F4C3">
            <w:pPr>
              <w:spacing w:line="240" w:lineRule="exact"/>
              <w:jc w:val="center"/>
              <w:rPr>
                <w:rFonts w:ascii="仿宋_GB2312" w:eastAsia="仿宋_GB2312"/>
                <w:szCs w:val="21"/>
              </w:rPr>
            </w:pPr>
          </w:p>
        </w:tc>
      </w:tr>
      <w:tr w14:paraId="72D8CDD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BFA810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2B10C120">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4A0BD684">
            <w:pPr>
              <w:spacing w:line="240" w:lineRule="exact"/>
              <w:jc w:val="left"/>
              <w:rPr>
                <w:rFonts w:ascii="仿宋_GB2312" w:eastAsia="仿宋_GB2312"/>
                <w:szCs w:val="21"/>
              </w:rPr>
            </w:pPr>
            <w:r>
              <w:rPr>
                <w:rFonts w:hint="eastAsia" w:ascii="仿宋_GB2312" w:eastAsia="仿宋_GB2312"/>
                <w:szCs w:val="21"/>
                <w:lang w:val="en-US" w:eastAsia="zh-CN"/>
              </w:rPr>
              <w:t>2020管理类7、8、9班</w:t>
            </w:r>
          </w:p>
        </w:tc>
        <w:tc>
          <w:tcPr>
            <w:tcW w:w="765" w:type="dxa"/>
            <w:tcBorders>
              <w:top w:val="single" w:color="auto" w:sz="4" w:space="0"/>
              <w:left w:val="single" w:color="auto" w:sz="4" w:space="0"/>
              <w:bottom w:val="single" w:color="auto" w:sz="4" w:space="0"/>
              <w:right w:val="single" w:color="auto" w:sz="4" w:space="0"/>
            </w:tcBorders>
            <w:vAlign w:val="center"/>
          </w:tcPr>
          <w:p w14:paraId="228B007D">
            <w:pPr>
              <w:spacing w:line="240" w:lineRule="exact"/>
              <w:jc w:val="center"/>
              <w:rPr>
                <w:rFonts w:ascii="仿宋_GB2312" w:eastAsia="仿宋_GB2312"/>
                <w:szCs w:val="21"/>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F75886C">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290E31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96BAD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F11196">
            <w:pPr>
              <w:spacing w:line="240" w:lineRule="exact"/>
              <w:jc w:val="center"/>
              <w:rPr>
                <w:rFonts w:ascii="仿宋_GB2312" w:eastAsia="仿宋_GB2312"/>
                <w:szCs w:val="21"/>
              </w:rPr>
            </w:pPr>
          </w:p>
        </w:tc>
      </w:tr>
      <w:tr w14:paraId="5B1C153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A470A53">
            <w:pPr>
              <w:widowControl/>
              <w:jc w:val="center"/>
              <w:rPr>
                <w:rFonts w:ascii="仿宋_GB2312" w:eastAsia="仿宋_GB2312"/>
                <w:szCs w:val="21"/>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6CB92361">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5A2B2905">
            <w:pPr>
              <w:spacing w:line="240" w:lineRule="exact"/>
              <w:jc w:val="left"/>
              <w:rPr>
                <w:rFonts w:ascii="仿宋_GB2312" w:eastAsia="仿宋_GB2312"/>
                <w:szCs w:val="21"/>
              </w:rPr>
            </w:pPr>
            <w:r>
              <w:rPr>
                <w:rFonts w:hint="eastAsia" w:ascii="仿宋_GB2312" w:eastAsia="仿宋_GB2312"/>
                <w:szCs w:val="21"/>
                <w:lang w:val="en-US" w:eastAsia="zh-CN"/>
              </w:rPr>
              <w:t>2020数学1班</w:t>
            </w:r>
          </w:p>
        </w:tc>
        <w:tc>
          <w:tcPr>
            <w:tcW w:w="765" w:type="dxa"/>
            <w:tcBorders>
              <w:top w:val="single" w:color="auto" w:sz="4" w:space="0"/>
              <w:left w:val="single" w:color="auto" w:sz="4" w:space="0"/>
              <w:bottom w:val="single" w:color="auto" w:sz="4" w:space="0"/>
              <w:right w:val="single" w:color="auto" w:sz="4" w:space="0"/>
            </w:tcBorders>
            <w:vAlign w:val="center"/>
          </w:tcPr>
          <w:p w14:paraId="2CB1543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9FFF9D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A980D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03532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074447">
            <w:pPr>
              <w:spacing w:line="240" w:lineRule="exact"/>
              <w:jc w:val="center"/>
              <w:rPr>
                <w:rFonts w:ascii="仿宋_GB2312" w:eastAsia="仿宋_GB2312"/>
                <w:szCs w:val="21"/>
              </w:rPr>
            </w:pPr>
          </w:p>
        </w:tc>
      </w:tr>
      <w:tr w14:paraId="17EBFA0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EC8770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6A49D498">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1744744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2021数物信类14、15班</w:t>
            </w:r>
          </w:p>
        </w:tc>
        <w:tc>
          <w:tcPr>
            <w:tcW w:w="765" w:type="dxa"/>
            <w:tcBorders>
              <w:top w:val="single" w:color="auto" w:sz="4" w:space="0"/>
              <w:left w:val="single" w:color="auto" w:sz="4" w:space="0"/>
              <w:bottom w:val="single" w:color="auto" w:sz="4" w:space="0"/>
              <w:right w:val="single" w:color="auto" w:sz="4" w:space="0"/>
            </w:tcBorders>
            <w:vAlign w:val="center"/>
          </w:tcPr>
          <w:p w14:paraId="77D28861">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18381B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131AC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C80B9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1C3B2D3">
            <w:pPr>
              <w:spacing w:line="240" w:lineRule="exact"/>
              <w:jc w:val="center"/>
              <w:rPr>
                <w:rFonts w:ascii="仿宋_GB2312" w:eastAsia="仿宋_GB2312"/>
                <w:szCs w:val="21"/>
              </w:rPr>
            </w:pPr>
          </w:p>
        </w:tc>
      </w:tr>
      <w:tr w14:paraId="05076A4A">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8F55CB1">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20B491A4">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4C6CBF2">
            <w:pPr>
              <w:spacing w:line="240" w:lineRule="exact"/>
              <w:jc w:val="left"/>
              <w:rPr>
                <w:rFonts w:ascii="仿宋_GB2312" w:eastAsia="仿宋_GB2312"/>
                <w:szCs w:val="21"/>
              </w:rPr>
            </w:pPr>
            <w:r>
              <w:rPr>
                <w:rFonts w:hint="eastAsia" w:ascii="仿宋_GB2312" w:eastAsia="仿宋_GB2312"/>
                <w:szCs w:val="21"/>
                <w:lang w:val="en-US" w:eastAsia="zh-CN"/>
              </w:rPr>
              <w:t>2021经管法3、6班</w:t>
            </w:r>
          </w:p>
        </w:tc>
        <w:tc>
          <w:tcPr>
            <w:tcW w:w="765" w:type="dxa"/>
            <w:tcBorders>
              <w:top w:val="single" w:color="auto" w:sz="4" w:space="0"/>
              <w:left w:val="single" w:color="auto" w:sz="4" w:space="0"/>
              <w:bottom w:val="single" w:color="auto" w:sz="4" w:space="0"/>
              <w:right w:val="single" w:color="auto" w:sz="4" w:space="0"/>
            </w:tcBorders>
            <w:vAlign w:val="center"/>
          </w:tcPr>
          <w:p w14:paraId="4DCB89FC">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A0F65CE">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D2E00F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AE91F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62DE49">
            <w:pPr>
              <w:spacing w:line="240" w:lineRule="exact"/>
              <w:jc w:val="center"/>
              <w:rPr>
                <w:rFonts w:ascii="仿宋_GB2312" w:eastAsia="仿宋_GB2312"/>
                <w:szCs w:val="21"/>
              </w:rPr>
            </w:pPr>
          </w:p>
        </w:tc>
      </w:tr>
      <w:tr w14:paraId="2486773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202E8D9">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78B131F">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D741C62">
            <w:pPr>
              <w:spacing w:line="240" w:lineRule="exact"/>
              <w:jc w:val="left"/>
              <w:rPr>
                <w:rFonts w:ascii="仿宋_GB2312" w:eastAsia="仿宋_GB2312"/>
                <w:szCs w:val="21"/>
              </w:rPr>
            </w:pPr>
            <w:r>
              <w:rPr>
                <w:rFonts w:hint="eastAsia" w:ascii="仿宋_GB2312" w:eastAsia="仿宋_GB2312"/>
                <w:szCs w:val="21"/>
                <w:lang w:val="en-US" w:eastAsia="zh-CN"/>
              </w:rPr>
              <w:t>2021经管法2、5班</w:t>
            </w:r>
          </w:p>
        </w:tc>
        <w:tc>
          <w:tcPr>
            <w:tcW w:w="765" w:type="dxa"/>
            <w:tcBorders>
              <w:top w:val="single" w:color="auto" w:sz="4" w:space="0"/>
              <w:left w:val="single" w:color="auto" w:sz="4" w:space="0"/>
              <w:bottom w:val="single" w:color="auto" w:sz="4" w:space="0"/>
              <w:right w:val="single" w:color="auto" w:sz="4" w:space="0"/>
            </w:tcBorders>
            <w:vAlign w:val="center"/>
          </w:tcPr>
          <w:p w14:paraId="68920B7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996E6A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F25A5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1322C0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B2EF19">
            <w:pPr>
              <w:spacing w:line="240" w:lineRule="exact"/>
              <w:jc w:val="center"/>
              <w:rPr>
                <w:rFonts w:ascii="仿宋_GB2312" w:eastAsia="仿宋_GB2312"/>
                <w:szCs w:val="21"/>
              </w:rPr>
            </w:pPr>
          </w:p>
        </w:tc>
      </w:tr>
      <w:tr w14:paraId="0020AE34">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9D12081">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31F3103A">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506F4DA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2021经管法7、8班</w:t>
            </w:r>
          </w:p>
        </w:tc>
        <w:tc>
          <w:tcPr>
            <w:tcW w:w="765" w:type="dxa"/>
            <w:tcBorders>
              <w:top w:val="single" w:color="auto" w:sz="4" w:space="0"/>
              <w:left w:val="single" w:color="auto" w:sz="4" w:space="0"/>
              <w:bottom w:val="single" w:color="auto" w:sz="4" w:space="0"/>
              <w:right w:val="single" w:color="auto" w:sz="4" w:space="0"/>
            </w:tcBorders>
            <w:vAlign w:val="center"/>
          </w:tcPr>
          <w:p w14:paraId="271CB5B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D3C1DC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0CE76E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A614E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2DB740">
            <w:pPr>
              <w:spacing w:line="240" w:lineRule="exact"/>
              <w:jc w:val="center"/>
              <w:rPr>
                <w:rFonts w:ascii="仿宋_GB2312" w:eastAsia="仿宋_GB2312"/>
                <w:szCs w:val="21"/>
              </w:rPr>
            </w:pPr>
          </w:p>
        </w:tc>
      </w:tr>
      <w:tr w14:paraId="365CF678">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B373135">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25F598A">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6C3090DF">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2022数物信类5班</w:t>
            </w:r>
          </w:p>
        </w:tc>
        <w:tc>
          <w:tcPr>
            <w:tcW w:w="765" w:type="dxa"/>
            <w:tcBorders>
              <w:top w:val="single" w:color="auto" w:sz="4" w:space="0"/>
              <w:left w:val="single" w:color="auto" w:sz="4" w:space="0"/>
              <w:bottom w:val="single" w:color="auto" w:sz="4" w:space="0"/>
              <w:right w:val="single" w:color="auto" w:sz="4" w:space="0"/>
            </w:tcBorders>
            <w:vAlign w:val="center"/>
          </w:tcPr>
          <w:p w14:paraId="6E4C7544">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4D5179F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5F5E55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D2040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8FE51F1">
            <w:pPr>
              <w:spacing w:line="240" w:lineRule="exact"/>
              <w:jc w:val="center"/>
              <w:rPr>
                <w:rFonts w:ascii="仿宋_GB2312" w:eastAsia="仿宋_GB2312"/>
                <w:szCs w:val="21"/>
              </w:rPr>
            </w:pPr>
          </w:p>
        </w:tc>
      </w:tr>
      <w:tr w14:paraId="7E01B48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AACED47">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2A1E1237">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19FD411B">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2021数学1班</w:t>
            </w:r>
          </w:p>
        </w:tc>
        <w:tc>
          <w:tcPr>
            <w:tcW w:w="765" w:type="dxa"/>
            <w:tcBorders>
              <w:top w:val="single" w:color="auto" w:sz="4" w:space="0"/>
              <w:left w:val="single" w:color="auto" w:sz="4" w:space="0"/>
              <w:bottom w:val="single" w:color="auto" w:sz="4" w:space="0"/>
              <w:right w:val="single" w:color="auto" w:sz="4" w:space="0"/>
            </w:tcBorders>
            <w:vAlign w:val="center"/>
          </w:tcPr>
          <w:p w14:paraId="4CBF64E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40</w:t>
            </w:r>
          </w:p>
        </w:tc>
        <w:tc>
          <w:tcPr>
            <w:tcW w:w="766" w:type="dxa"/>
            <w:tcBorders>
              <w:top w:val="single" w:color="auto" w:sz="4" w:space="0"/>
              <w:left w:val="single" w:color="auto" w:sz="4" w:space="0"/>
              <w:bottom w:val="single" w:color="auto" w:sz="4" w:space="0"/>
              <w:right w:val="single" w:color="auto" w:sz="4" w:space="0"/>
            </w:tcBorders>
            <w:vAlign w:val="center"/>
          </w:tcPr>
          <w:p w14:paraId="52CE730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7204F9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0D7FF7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0077335">
            <w:pPr>
              <w:spacing w:line="240" w:lineRule="exact"/>
              <w:jc w:val="center"/>
              <w:rPr>
                <w:rFonts w:ascii="仿宋_GB2312" w:eastAsia="仿宋_GB2312"/>
                <w:szCs w:val="21"/>
              </w:rPr>
            </w:pPr>
          </w:p>
        </w:tc>
      </w:tr>
      <w:tr w14:paraId="3C8EF8FC">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43A99BE2">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2023-2024(一)</w:t>
            </w:r>
          </w:p>
        </w:tc>
        <w:tc>
          <w:tcPr>
            <w:tcW w:w="2268" w:type="dxa"/>
            <w:tcBorders>
              <w:top w:val="single" w:color="auto" w:sz="4" w:space="0"/>
              <w:left w:val="single" w:color="auto" w:sz="4" w:space="0"/>
              <w:bottom w:val="single" w:color="auto" w:sz="4" w:space="0"/>
              <w:right w:val="single" w:color="000000" w:sz="4" w:space="0"/>
            </w:tcBorders>
            <w:vAlign w:val="center"/>
          </w:tcPr>
          <w:p w14:paraId="17A79AE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1E30C2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2022经管法类5班</w:t>
            </w:r>
          </w:p>
          <w:p w14:paraId="76F90DF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2022经管法类6班</w:t>
            </w:r>
          </w:p>
        </w:tc>
        <w:tc>
          <w:tcPr>
            <w:tcW w:w="765" w:type="dxa"/>
            <w:tcBorders>
              <w:top w:val="single" w:color="auto" w:sz="4" w:space="0"/>
              <w:left w:val="single" w:color="auto" w:sz="4" w:space="0"/>
              <w:bottom w:val="single" w:color="auto" w:sz="4" w:space="0"/>
              <w:right w:val="single" w:color="auto" w:sz="4" w:space="0"/>
            </w:tcBorders>
            <w:vAlign w:val="center"/>
          </w:tcPr>
          <w:p w14:paraId="54933FDC">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EAA075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31BBC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4860E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625CC1">
            <w:pPr>
              <w:spacing w:line="240" w:lineRule="exact"/>
              <w:jc w:val="center"/>
              <w:rPr>
                <w:rFonts w:ascii="仿宋_GB2312" w:eastAsia="仿宋_GB2312"/>
                <w:szCs w:val="21"/>
              </w:rPr>
            </w:pPr>
          </w:p>
        </w:tc>
      </w:tr>
      <w:tr w14:paraId="35473503">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3CC3A63">
            <w:pPr>
              <w:widowControl/>
              <w:jc w:val="center"/>
              <w:rPr>
                <w:rFonts w:hint="eastAsia" w:ascii="仿宋_GB2312" w:eastAsia="仿宋_GB2312"/>
                <w:szCs w:val="21"/>
              </w:rPr>
            </w:pPr>
            <w:r>
              <w:rPr>
                <w:rFonts w:hint="eastAsia" w:ascii="仿宋_GB2312" w:eastAsia="仿宋_GB2312"/>
                <w:szCs w:val="21"/>
                <w:lang w:val="en-US" w:eastAsia="zh-CN"/>
              </w:rPr>
              <w:t>2023-2024(一)</w:t>
            </w:r>
          </w:p>
        </w:tc>
        <w:tc>
          <w:tcPr>
            <w:tcW w:w="2268" w:type="dxa"/>
            <w:tcBorders>
              <w:top w:val="single" w:color="auto" w:sz="4" w:space="0"/>
              <w:left w:val="single" w:color="auto" w:sz="4" w:space="0"/>
              <w:bottom w:val="single" w:color="auto" w:sz="4" w:space="0"/>
              <w:right w:val="single" w:color="000000" w:sz="4" w:space="0"/>
            </w:tcBorders>
            <w:vAlign w:val="center"/>
          </w:tcPr>
          <w:p w14:paraId="325B06AE">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高等代数I</w:t>
            </w:r>
          </w:p>
        </w:tc>
        <w:tc>
          <w:tcPr>
            <w:tcW w:w="2041" w:type="dxa"/>
            <w:tcBorders>
              <w:top w:val="single" w:color="auto" w:sz="4" w:space="0"/>
              <w:left w:val="nil"/>
              <w:bottom w:val="single" w:color="auto" w:sz="4" w:space="0"/>
              <w:right w:val="single" w:color="auto" w:sz="4" w:space="0"/>
            </w:tcBorders>
            <w:vAlign w:val="center"/>
          </w:tcPr>
          <w:p w14:paraId="5038F2ED">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2023数统类4班</w:t>
            </w:r>
          </w:p>
        </w:tc>
        <w:tc>
          <w:tcPr>
            <w:tcW w:w="765" w:type="dxa"/>
            <w:tcBorders>
              <w:top w:val="single" w:color="auto" w:sz="4" w:space="0"/>
              <w:left w:val="single" w:color="auto" w:sz="4" w:space="0"/>
              <w:bottom w:val="single" w:color="auto" w:sz="4" w:space="0"/>
              <w:right w:val="single" w:color="auto" w:sz="4" w:space="0"/>
            </w:tcBorders>
            <w:vAlign w:val="center"/>
          </w:tcPr>
          <w:p w14:paraId="31C12F0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0296FFC1">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D107DA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9A0067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02B4BFC">
            <w:pPr>
              <w:spacing w:line="240" w:lineRule="exact"/>
              <w:jc w:val="center"/>
              <w:rPr>
                <w:rFonts w:ascii="仿宋_GB2312" w:eastAsia="仿宋_GB2312"/>
                <w:szCs w:val="21"/>
              </w:rPr>
            </w:pPr>
          </w:p>
        </w:tc>
      </w:tr>
      <w:tr w14:paraId="4C2DE5B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B0E9818">
            <w:pPr>
              <w:widowControl/>
              <w:jc w:val="center"/>
              <w:rPr>
                <w:rFonts w:hint="eastAsia" w:ascii="仿宋_GB2312" w:eastAsia="仿宋_GB2312"/>
                <w:szCs w:val="21"/>
              </w:rPr>
            </w:pPr>
            <w:r>
              <w:rPr>
                <w:rFonts w:hint="eastAsia" w:ascii="仿宋_GB2312" w:eastAsia="仿宋_GB2312"/>
                <w:szCs w:val="21"/>
                <w:lang w:val="en-US" w:eastAsia="zh-CN"/>
              </w:rPr>
              <w:t>2023-2024(二)</w:t>
            </w:r>
          </w:p>
        </w:tc>
        <w:tc>
          <w:tcPr>
            <w:tcW w:w="2268" w:type="dxa"/>
            <w:tcBorders>
              <w:top w:val="single" w:color="auto" w:sz="4" w:space="0"/>
              <w:left w:val="single" w:color="auto" w:sz="4" w:space="0"/>
              <w:bottom w:val="single" w:color="auto" w:sz="4" w:space="0"/>
              <w:right w:val="single" w:color="000000" w:sz="4" w:space="0"/>
            </w:tcBorders>
            <w:vAlign w:val="center"/>
          </w:tcPr>
          <w:p w14:paraId="73A4F5C7">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346D468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2023经济类1班2023经济类2班</w:t>
            </w:r>
          </w:p>
        </w:tc>
        <w:tc>
          <w:tcPr>
            <w:tcW w:w="765" w:type="dxa"/>
            <w:tcBorders>
              <w:top w:val="single" w:color="auto" w:sz="4" w:space="0"/>
              <w:left w:val="single" w:color="auto" w:sz="4" w:space="0"/>
              <w:bottom w:val="single" w:color="auto" w:sz="4" w:space="0"/>
              <w:right w:val="single" w:color="auto" w:sz="4" w:space="0"/>
            </w:tcBorders>
            <w:vAlign w:val="center"/>
          </w:tcPr>
          <w:p w14:paraId="5DEFCA20">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1BBAF0A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D48A55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F0866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8C96014">
            <w:pPr>
              <w:spacing w:line="240" w:lineRule="exact"/>
              <w:jc w:val="center"/>
              <w:rPr>
                <w:rFonts w:ascii="仿宋_GB2312" w:eastAsia="仿宋_GB2312"/>
                <w:szCs w:val="21"/>
              </w:rPr>
            </w:pPr>
          </w:p>
        </w:tc>
      </w:tr>
      <w:tr w14:paraId="44AF9469">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B5844FF">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2023-2024(二)</w:t>
            </w:r>
          </w:p>
        </w:tc>
        <w:tc>
          <w:tcPr>
            <w:tcW w:w="2268" w:type="dxa"/>
            <w:tcBorders>
              <w:top w:val="single" w:color="auto" w:sz="4" w:space="0"/>
              <w:left w:val="single" w:color="auto" w:sz="4" w:space="0"/>
              <w:bottom w:val="single" w:color="auto" w:sz="4" w:space="0"/>
              <w:right w:val="single" w:color="000000" w:sz="4" w:space="0"/>
            </w:tcBorders>
            <w:vAlign w:val="center"/>
          </w:tcPr>
          <w:p w14:paraId="5B4AC53D">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7C19B5A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2022数学2班</w:t>
            </w:r>
          </w:p>
        </w:tc>
        <w:tc>
          <w:tcPr>
            <w:tcW w:w="765" w:type="dxa"/>
            <w:tcBorders>
              <w:top w:val="single" w:color="auto" w:sz="4" w:space="0"/>
              <w:left w:val="single" w:color="auto" w:sz="4" w:space="0"/>
              <w:bottom w:val="single" w:color="auto" w:sz="4" w:space="0"/>
              <w:right w:val="single" w:color="auto" w:sz="4" w:space="0"/>
            </w:tcBorders>
            <w:vAlign w:val="center"/>
          </w:tcPr>
          <w:p w14:paraId="063F9CEF">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78A5A987">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4E9566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28BB1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410D65">
            <w:pPr>
              <w:spacing w:line="240" w:lineRule="exact"/>
              <w:jc w:val="center"/>
              <w:rPr>
                <w:rFonts w:ascii="仿宋_GB2312" w:eastAsia="仿宋_GB2312"/>
                <w:szCs w:val="21"/>
              </w:rPr>
            </w:pPr>
          </w:p>
        </w:tc>
      </w:tr>
      <w:tr w14:paraId="440A9FA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3EDAA88">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3A8692B3">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高等数学A</w:t>
            </w:r>
          </w:p>
        </w:tc>
        <w:tc>
          <w:tcPr>
            <w:tcW w:w="2041" w:type="dxa"/>
            <w:tcBorders>
              <w:top w:val="single" w:color="auto" w:sz="4" w:space="0"/>
              <w:left w:val="nil"/>
              <w:bottom w:val="single" w:color="auto" w:sz="4" w:space="0"/>
              <w:right w:val="single" w:color="auto" w:sz="4" w:space="0"/>
            </w:tcBorders>
            <w:vAlign w:val="center"/>
          </w:tcPr>
          <w:p w14:paraId="3201680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2024物电类5班2024物电类6班</w:t>
            </w:r>
          </w:p>
        </w:tc>
        <w:tc>
          <w:tcPr>
            <w:tcW w:w="765" w:type="dxa"/>
            <w:tcBorders>
              <w:top w:val="single" w:color="auto" w:sz="4" w:space="0"/>
              <w:left w:val="single" w:color="auto" w:sz="4" w:space="0"/>
              <w:bottom w:val="single" w:color="auto" w:sz="4" w:space="0"/>
              <w:right w:val="single" w:color="auto" w:sz="4" w:space="0"/>
            </w:tcBorders>
            <w:vAlign w:val="center"/>
          </w:tcPr>
          <w:p w14:paraId="1EEA351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2E9DEAE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CAE573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8B05E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92B8060">
            <w:pPr>
              <w:spacing w:line="240" w:lineRule="exact"/>
              <w:jc w:val="center"/>
              <w:rPr>
                <w:rFonts w:ascii="仿宋_GB2312" w:eastAsia="仿宋_GB2312"/>
                <w:szCs w:val="21"/>
              </w:rPr>
            </w:pPr>
          </w:p>
        </w:tc>
      </w:tr>
      <w:tr w14:paraId="26D3B10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E78AFC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4D8104A0">
            <w:pPr>
              <w:widowControl/>
              <w:jc w:val="center"/>
              <w:rPr>
                <w:rFonts w:hint="eastAsia" w:ascii="仿宋_GB2312" w:eastAsia="仿宋_GB2312"/>
                <w:szCs w:val="21"/>
                <w:lang w:val="en-US" w:eastAsia="zh-CN"/>
              </w:rPr>
            </w:pPr>
            <w:r>
              <w:rPr>
                <w:rFonts w:hint="eastAsia" w:ascii="仿宋_GB2312" w:eastAsia="仿宋_GB2312"/>
                <w:szCs w:val="21"/>
                <w:lang w:val="en-US" w:eastAsia="zh-CN"/>
              </w:rPr>
              <w:t>高等数学A</w:t>
            </w:r>
          </w:p>
        </w:tc>
        <w:tc>
          <w:tcPr>
            <w:tcW w:w="2041" w:type="dxa"/>
            <w:tcBorders>
              <w:top w:val="single" w:color="auto" w:sz="4" w:space="0"/>
              <w:left w:val="nil"/>
              <w:bottom w:val="single" w:color="auto" w:sz="4" w:space="0"/>
              <w:right w:val="single" w:color="auto" w:sz="4" w:space="0"/>
            </w:tcBorders>
            <w:vAlign w:val="center"/>
          </w:tcPr>
          <w:p w14:paraId="69FD5359">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2024物电类7班2024物电类8班</w:t>
            </w:r>
          </w:p>
        </w:tc>
        <w:tc>
          <w:tcPr>
            <w:tcW w:w="765" w:type="dxa"/>
            <w:tcBorders>
              <w:top w:val="single" w:color="auto" w:sz="4" w:space="0"/>
              <w:left w:val="single" w:color="auto" w:sz="4" w:space="0"/>
              <w:bottom w:val="single" w:color="auto" w:sz="4" w:space="0"/>
              <w:right w:val="single" w:color="auto" w:sz="4" w:space="0"/>
            </w:tcBorders>
            <w:vAlign w:val="center"/>
          </w:tcPr>
          <w:p w14:paraId="7F2DB3E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5AFADB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F3F352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EBC00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EBC8C66">
            <w:pPr>
              <w:spacing w:line="240" w:lineRule="exact"/>
              <w:jc w:val="center"/>
              <w:rPr>
                <w:rFonts w:ascii="仿宋_GB2312" w:eastAsia="仿宋_GB2312"/>
                <w:szCs w:val="21"/>
              </w:rPr>
            </w:pPr>
          </w:p>
        </w:tc>
      </w:tr>
      <w:tr w14:paraId="5B3173C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CAC158D">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676DCE3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工程数学建模</w:t>
            </w:r>
          </w:p>
        </w:tc>
        <w:tc>
          <w:tcPr>
            <w:tcW w:w="2041" w:type="dxa"/>
            <w:tcBorders>
              <w:top w:val="single" w:color="auto" w:sz="4" w:space="0"/>
              <w:left w:val="nil"/>
              <w:bottom w:val="single" w:color="auto" w:sz="4" w:space="0"/>
              <w:right w:val="single" w:color="auto" w:sz="4" w:space="0"/>
            </w:tcBorders>
            <w:vAlign w:val="center"/>
          </w:tcPr>
          <w:p w14:paraId="354602F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2023级大数据专业</w:t>
            </w:r>
          </w:p>
        </w:tc>
        <w:tc>
          <w:tcPr>
            <w:tcW w:w="765" w:type="dxa"/>
            <w:tcBorders>
              <w:top w:val="single" w:color="auto" w:sz="4" w:space="0"/>
              <w:left w:val="single" w:color="auto" w:sz="4" w:space="0"/>
              <w:bottom w:val="single" w:color="auto" w:sz="4" w:space="0"/>
              <w:right w:val="single" w:color="auto" w:sz="4" w:space="0"/>
            </w:tcBorders>
            <w:vAlign w:val="center"/>
          </w:tcPr>
          <w:p w14:paraId="5083E399">
            <w:pPr>
              <w:spacing w:line="400" w:lineRule="exact"/>
              <w:jc w:val="center"/>
              <w:rPr>
                <w:rFonts w:hint="eastAsia" w:ascii="仿宋_GB2312" w:eastAsia="仿宋_GB2312"/>
                <w:szCs w:val="21"/>
                <w:lang w:val="en-US" w:eastAsia="zh-CN"/>
              </w:rPr>
            </w:pPr>
            <w:r>
              <w:rPr>
                <w:rFonts w:hint="default" w:ascii="宋体" w:hAnsi="宋体" w:eastAsia="宋体" w:cs="Times New Roman"/>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4566174D">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688B5D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12A0C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EE080FB">
            <w:pPr>
              <w:spacing w:line="240" w:lineRule="exact"/>
              <w:jc w:val="center"/>
              <w:rPr>
                <w:rFonts w:ascii="仿宋_GB2312" w:eastAsia="仿宋_GB2312"/>
                <w:szCs w:val="21"/>
              </w:rPr>
            </w:pPr>
          </w:p>
        </w:tc>
      </w:tr>
      <w:tr w14:paraId="42277C2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A36734D">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7054D0C7">
            <w:pPr>
              <w:tabs>
                <w:tab w:val="center" w:pos="1026"/>
              </w:tabs>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5E659E1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2024数统类5班</w:t>
            </w:r>
          </w:p>
        </w:tc>
        <w:tc>
          <w:tcPr>
            <w:tcW w:w="765" w:type="dxa"/>
            <w:tcBorders>
              <w:top w:val="single" w:color="auto" w:sz="4" w:space="0"/>
              <w:left w:val="single" w:color="auto" w:sz="4" w:space="0"/>
              <w:bottom w:val="single" w:color="auto" w:sz="4" w:space="0"/>
              <w:right w:val="single" w:color="auto" w:sz="4" w:space="0"/>
            </w:tcBorders>
            <w:vAlign w:val="center"/>
          </w:tcPr>
          <w:p w14:paraId="511B6FFB">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6008465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AE72BB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0F9B3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9793A9">
            <w:pPr>
              <w:spacing w:line="240" w:lineRule="exact"/>
              <w:jc w:val="center"/>
              <w:rPr>
                <w:rFonts w:ascii="仿宋_GB2312" w:eastAsia="仿宋_GB2312"/>
                <w:szCs w:val="21"/>
              </w:rPr>
            </w:pPr>
          </w:p>
        </w:tc>
      </w:tr>
      <w:tr w14:paraId="5749EE3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97EDD36">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2BEB03CB">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799B836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2024物电类3班2024物电类4班</w:t>
            </w:r>
          </w:p>
        </w:tc>
        <w:tc>
          <w:tcPr>
            <w:tcW w:w="765" w:type="dxa"/>
            <w:tcBorders>
              <w:top w:val="single" w:color="auto" w:sz="4" w:space="0"/>
              <w:left w:val="single" w:color="auto" w:sz="4" w:space="0"/>
              <w:bottom w:val="single" w:color="auto" w:sz="4" w:space="0"/>
              <w:right w:val="single" w:color="auto" w:sz="4" w:space="0"/>
            </w:tcBorders>
            <w:vAlign w:val="center"/>
          </w:tcPr>
          <w:p w14:paraId="34577DF4">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2501010">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75347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4F01E8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DD1249">
            <w:pPr>
              <w:spacing w:line="240" w:lineRule="exact"/>
              <w:jc w:val="center"/>
              <w:rPr>
                <w:rFonts w:ascii="仿宋_GB2312" w:eastAsia="仿宋_GB2312"/>
                <w:szCs w:val="21"/>
              </w:rPr>
            </w:pPr>
          </w:p>
        </w:tc>
      </w:tr>
      <w:tr w14:paraId="3475078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FF776F5">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6455F1C7">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4A785CC0">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70BC993">
            <w:pPr>
              <w:spacing w:line="240" w:lineRule="exact"/>
              <w:jc w:val="center"/>
              <w:rPr>
                <w:rFonts w:ascii="仿宋_GB2312" w:eastAsia="仿宋_GB2312"/>
                <w:szCs w:val="21"/>
              </w:rPr>
            </w:pPr>
            <w:r>
              <w:rPr>
                <w:rFonts w:hint="default" w:ascii="仿宋_GB2312" w:eastAsia="仿宋_GB2312"/>
                <w:szCs w:val="21"/>
              </w:rPr>
              <w:fldChar w:fldCharType="begin"/>
            </w:r>
            <w:r>
              <w:rPr>
                <w:rFonts w:hint="default" w:ascii="仿宋_GB2312" w:eastAsia="仿宋_GB2312"/>
                <w:szCs w:val="21"/>
              </w:rPr>
              <w:instrText xml:space="preserve"> =SUM(ABOVE) \* MERGEFORMAT </w:instrText>
            </w:r>
            <w:r>
              <w:rPr>
                <w:rFonts w:hint="default" w:ascii="仿宋_GB2312" w:eastAsia="仿宋_GB2312"/>
                <w:szCs w:val="21"/>
              </w:rPr>
              <w:fldChar w:fldCharType="separate"/>
            </w:r>
            <w:r>
              <w:rPr>
                <w:rFonts w:hint="default" w:ascii="仿宋_GB2312" w:eastAsia="仿宋_GB2312"/>
                <w:szCs w:val="21"/>
              </w:rPr>
              <w:t>1068</w:t>
            </w:r>
            <w:r>
              <w:rPr>
                <w:rFonts w:hint="default"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6BA2B0D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1B66E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D1CD3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6F7B72">
            <w:pPr>
              <w:spacing w:line="240" w:lineRule="exact"/>
              <w:jc w:val="center"/>
              <w:rPr>
                <w:rFonts w:ascii="仿宋_GB2312" w:eastAsia="仿宋_GB2312"/>
                <w:szCs w:val="21"/>
              </w:rPr>
            </w:pPr>
          </w:p>
        </w:tc>
      </w:tr>
      <w:tr w14:paraId="669BCF2F">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4D0092B9">
            <w:pPr>
              <w:widowControl/>
              <w:jc w:val="center"/>
              <w:rPr>
                <w:rFonts w:ascii="宋体" w:hAnsi="宋体" w:cs="Arial"/>
                <w:kern w:val="0"/>
                <w:szCs w:val="21"/>
              </w:rPr>
            </w:pPr>
            <w:r>
              <w:rPr>
                <w:rFonts w:hint="eastAsia" w:ascii="宋体" w:hAnsi="宋体" w:cs="Arial"/>
                <w:kern w:val="0"/>
                <w:szCs w:val="21"/>
              </w:rPr>
              <w:t>任现职以来课程教学工作量业绩表（研究生）</w:t>
            </w:r>
          </w:p>
        </w:tc>
      </w:tr>
      <w:tr w14:paraId="4F3C41D1">
        <w:trPr>
          <w:trHeight w:val="563" w:hRule="atLeast"/>
        </w:trPr>
        <w:tc>
          <w:tcPr>
            <w:tcW w:w="1645" w:type="dxa"/>
            <w:tcBorders>
              <w:top w:val="single" w:color="auto" w:sz="4" w:space="0"/>
              <w:left w:val="single" w:color="auto" w:sz="4" w:space="0"/>
              <w:right w:val="single" w:color="auto" w:sz="4" w:space="0"/>
            </w:tcBorders>
            <w:vAlign w:val="center"/>
          </w:tcPr>
          <w:p w14:paraId="05AEFA8D">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right w:val="single" w:color="000000" w:sz="4" w:space="0"/>
            </w:tcBorders>
            <w:vAlign w:val="center"/>
          </w:tcPr>
          <w:p w14:paraId="7275796A">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right w:val="single" w:color="auto" w:sz="4" w:space="0"/>
            </w:tcBorders>
            <w:vAlign w:val="center"/>
          </w:tcPr>
          <w:p w14:paraId="4CDF6D25">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7717B52">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236ACA0D">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7BE21703">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26C86AE5">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17F68132">
            <w:pPr>
              <w:spacing w:line="240" w:lineRule="exact"/>
              <w:jc w:val="center"/>
              <w:rPr>
                <w:rFonts w:ascii="仿宋_GB2312" w:eastAsia="仿宋_GB2312"/>
                <w:szCs w:val="21"/>
              </w:rPr>
            </w:pPr>
            <w:r>
              <w:rPr>
                <w:rFonts w:hint="eastAsia" w:ascii="仿宋_GB2312" w:eastAsia="仿宋_GB2312"/>
                <w:szCs w:val="21"/>
              </w:rPr>
              <w:t>备注</w:t>
            </w:r>
          </w:p>
        </w:tc>
      </w:tr>
      <w:tr w14:paraId="47829BE8">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6C0841">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198BC34B">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现代数值分析</w:t>
            </w:r>
          </w:p>
        </w:tc>
        <w:tc>
          <w:tcPr>
            <w:tcW w:w="2041" w:type="dxa"/>
            <w:tcBorders>
              <w:top w:val="single" w:color="auto" w:sz="4" w:space="0"/>
              <w:left w:val="nil"/>
              <w:bottom w:val="single" w:color="auto" w:sz="4" w:space="0"/>
              <w:right w:val="single" w:color="auto" w:sz="4" w:space="0"/>
            </w:tcBorders>
            <w:vAlign w:val="center"/>
          </w:tcPr>
          <w:p w14:paraId="3BD31A97">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2022级数学专业博士研究生</w:t>
            </w:r>
          </w:p>
        </w:tc>
        <w:tc>
          <w:tcPr>
            <w:tcW w:w="765" w:type="dxa"/>
            <w:tcBorders>
              <w:top w:val="single" w:color="auto" w:sz="4" w:space="0"/>
              <w:left w:val="single" w:color="auto" w:sz="4" w:space="0"/>
              <w:bottom w:val="single" w:color="auto" w:sz="4" w:space="0"/>
              <w:right w:val="single" w:color="auto" w:sz="4" w:space="0"/>
            </w:tcBorders>
            <w:vAlign w:val="center"/>
          </w:tcPr>
          <w:p w14:paraId="142CABE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670DDDF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160CEB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888D7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89BF77A">
            <w:pPr>
              <w:spacing w:line="240" w:lineRule="exact"/>
              <w:jc w:val="center"/>
              <w:rPr>
                <w:rFonts w:ascii="仿宋_GB2312" w:eastAsia="仿宋_GB2312"/>
                <w:szCs w:val="21"/>
              </w:rPr>
            </w:pPr>
          </w:p>
        </w:tc>
      </w:tr>
      <w:tr w14:paraId="45ED319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EA4838E">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76E2F06">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现代优化算法</w:t>
            </w:r>
          </w:p>
        </w:tc>
        <w:tc>
          <w:tcPr>
            <w:tcW w:w="2041" w:type="dxa"/>
            <w:tcBorders>
              <w:top w:val="single" w:color="auto" w:sz="4" w:space="0"/>
              <w:left w:val="nil"/>
              <w:bottom w:val="single" w:color="auto" w:sz="4" w:space="0"/>
              <w:right w:val="single" w:color="auto" w:sz="4" w:space="0"/>
            </w:tcBorders>
            <w:vAlign w:val="center"/>
          </w:tcPr>
          <w:p w14:paraId="05C67C5B">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2022级数学学硕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51641EE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04C2FC8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011705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916FD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8281DD">
            <w:pPr>
              <w:spacing w:line="240" w:lineRule="exact"/>
              <w:jc w:val="center"/>
              <w:rPr>
                <w:rFonts w:ascii="仿宋_GB2312" w:eastAsia="仿宋_GB2312"/>
                <w:szCs w:val="21"/>
              </w:rPr>
            </w:pPr>
          </w:p>
        </w:tc>
      </w:tr>
      <w:tr w14:paraId="0DB9D720">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24C546D">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05383024">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现代优化算法</w:t>
            </w:r>
          </w:p>
        </w:tc>
        <w:tc>
          <w:tcPr>
            <w:tcW w:w="2041" w:type="dxa"/>
            <w:tcBorders>
              <w:top w:val="single" w:color="auto" w:sz="4" w:space="0"/>
              <w:left w:val="nil"/>
              <w:bottom w:val="single" w:color="auto" w:sz="4" w:space="0"/>
              <w:right w:val="single" w:color="auto" w:sz="4" w:space="0"/>
            </w:tcBorders>
            <w:vAlign w:val="center"/>
          </w:tcPr>
          <w:p w14:paraId="5C305A5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21597E2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0BF631A">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2F325C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754B9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64011F">
            <w:pPr>
              <w:spacing w:line="240" w:lineRule="exact"/>
              <w:jc w:val="center"/>
              <w:rPr>
                <w:rFonts w:ascii="仿宋_GB2312" w:eastAsia="仿宋_GB2312"/>
                <w:szCs w:val="21"/>
              </w:rPr>
            </w:pPr>
          </w:p>
        </w:tc>
      </w:tr>
      <w:tr w14:paraId="55E0304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B45A213">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4</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5</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0FCA525E">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高等矩阵分析</w:t>
            </w:r>
          </w:p>
        </w:tc>
        <w:tc>
          <w:tcPr>
            <w:tcW w:w="2041" w:type="dxa"/>
            <w:tcBorders>
              <w:top w:val="single" w:color="auto" w:sz="4" w:space="0"/>
              <w:left w:val="nil"/>
              <w:bottom w:val="single" w:color="auto" w:sz="4" w:space="0"/>
              <w:right w:val="single" w:color="auto" w:sz="4" w:space="0"/>
            </w:tcBorders>
            <w:vAlign w:val="center"/>
          </w:tcPr>
          <w:p w14:paraId="6EEA0E6D">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2024级数学专业博士研究生</w:t>
            </w:r>
          </w:p>
        </w:tc>
        <w:tc>
          <w:tcPr>
            <w:tcW w:w="765" w:type="dxa"/>
            <w:tcBorders>
              <w:top w:val="single" w:color="auto" w:sz="4" w:space="0"/>
              <w:left w:val="single" w:color="auto" w:sz="4" w:space="0"/>
              <w:bottom w:val="single" w:color="auto" w:sz="4" w:space="0"/>
              <w:right w:val="single" w:color="auto" w:sz="4" w:space="0"/>
            </w:tcBorders>
            <w:vAlign w:val="center"/>
          </w:tcPr>
          <w:p w14:paraId="462D83F7">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5969EBA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E51EE0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663EA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BEF379">
            <w:pPr>
              <w:spacing w:line="240" w:lineRule="exact"/>
              <w:jc w:val="center"/>
              <w:rPr>
                <w:rFonts w:ascii="仿宋_GB2312" w:eastAsia="仿宋_GB2312"/>
                <w:szCs w:val="21"/>
              </w:rPr>
            </w:pPr>
          </w:p>
        </w:tc>
      </w:tr>
      <w:tr w14:paraId="6DDF186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AE59DA2">
            <w:pPr>
              <w:widowControl/>
              <w:jc w:val="center"/>
              <w:rPr>
                <w:rFonts w:hint="eastAsia" w:ascii="仿宋_GB2312" w:eastAsia="仿宋_GB2312"/>
                <w:szCs w:val="21"/>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3559D88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现代优化算法（学硕）</w:t>
            </w:r>
          </w:p>
        </w:tc>
        <w:tc>
          <w:tcPr>
            <w:tcW w:w="2041" w:type="dxa"/>
            <w:tcBorders>
              <w:top w:val="single" w:color="auto" w:sz="4" w:space="0"/>
              <w:left w:val="nil"/>
              <w:bottom w:val="single" w:color="auto" w:sz="4" w:space="0"/>
              <w:right w:val="single" w:color="auto" w:sz="4" w:space="0"/>
            </w:tcBorders>
            <w:vAlign w:val="center"/>
          </w:tcPr>
          <w:p w14:paraId="2506C9AB">
            <w:pPr>
              <w:spacing w:line="240" w:lineRule="exact"/>
              <w:jc w:val="left"/>
              <w:rPr>
                <w:rFonts w:hint="eastAsia" w:ascii="仿宋_GB2312" w:eastAsia="仿宋_GB2312"/>
                <w:szCs w:val="21"/>
                <w:lang w:val="en-US" w:eastAsia="zh-CN"/>
              </w:rPr>
            </w:pPr>
            <w:r>
              <w:rPr>
                <w:rFonts w:hint="default" w:ascii="仿宋_GB2312" w:eastAsia="仿宋_GB2312"/>
                <w:szCs w:val="21"/>
                <w:lang w:val="en-US" w:eastAsia="zh-CN"/>
              </w:rPr>
              <w:t>2024</w:t>
            </w:r>
            <w:r>
              <w:rPr>
                <w:rFonts w:hint="eastAsia" w:ascii="仿宋_GB2312" w:eastAsia="仿宋_GB2312"/>
                <w:szCs w:val="21"/>
                <w:lang w:val="en-US" w:eastAsia="zh-CN"/>
              </w:rPr>
              <w:t>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618F8DEE">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E1F7298">
            <w:pPr>
              <w:spacing w:line="240" w:lineRule="exact"/>
              <w:jc w:val="center"/>
              <w:rPr>
                <w:rFonts w:hint="eastAsia" w:ascii="仿宋_GB2312" w:eastAsia="仿宋_GB2312"/>
                <w:szCs w:val="21"/>
                <w:lang w:val="en-US" w:eastAsia="zh-CN"/>
              </w:rPr>
            </w:pPr>
            <w:r>
              <w:rPr>
                <w:rFonts w:hint="default"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FF7FE0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E9529F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FA6C9CD">
            <w:pPr>
              <w:spacing w:line="240" w:lineRule="exact"/>
              <w:jc w:val="center"/>
              <w:rPr>
                <w:rFonts w:ascii="仿宋_GB2312" w:eastAsia="仿宋_GB2312"/>
                <w:szCs w:val="21"/>
              </w:rPr>
            </w:pPr>
          </w:p>
        </w:tc>
      </w:tr>
      <w:tr w14:paraId="6B05A68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387FD48">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655C430C">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61A47304">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4749F2C">
            <w:pPr>
              <w:spacing w:line="240" w:lineRule="exact"/>
              <w:jc w:val="center"/>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 sum(D27:D31) \* MERGEFORMAT </w:instrText>
            </w:r>
            <w:r>
              <w:rPr>
                <w:rFonts w:ascii="仿宋_GB2312" w:eastAsia="仿宋_GB2312"/>
                <w:szCs w:val="21"/>
              </w:rPr>
              <w:fldChar w:fldCharType="separate"/>
            </w:r>
            <w:r>
              <w:rPr>
                <w:rFonts w:ascii="仿宋_GB2312" w:eastAsia="仿宋_GB2312"/>
                <w:szCs w:val="21"/>
              </w:rPr>
              <w:t>258</w:t>
            </w:r>
            <w:r>
              <w:rPr>
                <w:rFonts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36A88AA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559027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81B00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8446C9">
            <w:pPr>
              <w:spacing w:line="240" w:lineRule="exact"/>
              <w:jc w:val="center"/>
              <w:rPr>
                <w:rFonts w:ascii="仿宋_GB2312" w:eastAsia="仿宋_GB2312"/>
                <w:szCs w:val="21"/>
              </w:rPr>
            </w:pPr>
          </w:p>
        </w:tc>
      </w:tr>
      <w:tr w14:paraId="5F56621C">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03EBB8BC">
            <w:pPr>
              <w:widowControl/>
              <w:jc w:val="center"/>
              <w:rPr>
                <w:rFonts w:ascii="宋体" w:hAnsi="宋体" w:cs="Arial"/>
                <w:kern w:val="0"/>
                <w:szCs w:val="21"/>
              </w:rPr>
            </w:pPr>
            <w:r>
              <w:rPr>
                <w:rFonts w:hint="eastAsia" w:ascii="宋体" w:hAnsi="宋体" w:cs="Arial"/>
                <w:kern w:val="0"/>
                <w:szCs w:val="21"/>
              </w:rPr>
              <w:t>任现职以来实践类教学工作量业绩表</w:t>
            </w:r>
          </w:p>
        </w:tc>
      </w:tr>
      <w:tr w14:paraId="32887EBA">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40838C8">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bottom w:val="single" w:color="auto" w:sz="4" w:space="0"/>
              <w:right w:val="single" w:color="000000" w:sz="4" w:space="0"/>
            </w:tcBorders>
            <w:vAlign w:val="center"/>
          </w:tcPr>
          <w:p w14:paraId="0C1E9DCE">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bottom w:val="single" w:color="auto" w:sz="4" w:space="0"/>
              <w:right w:val="single" w:color="auto" w:sz="4" w:space="0"/>
            </w:tcBorders>
            <w:vAlign w:val="center"/>
          </w:tcPr>
          <w:p w14:paraId="3A56DAA9">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4463B3D8">
            <w:pPr>
              <w:spacing w:line="240" w:lineRule="exact"/>
              <w:jc w:val="center"/>
              <w:rPr>
                <w:rFonts w:ascii="仿宋_GB2312" w:eastAsia="仿宋_GB2312"/>
                <w:szCs w:val="21"/>
              </w:rPr>
            </w:pPr>
            <w:r>
              <w:rPr>
                <w:rFonts w:hint="eastAsia" w:ascii="仿宋_GB2312" w:eastAsia="仿宋_GB2312"/>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51C3A643">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7E61596B">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13F8853E">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8100EC9">
            <w:pPr>
              <w:spacing w:line="240" w:lineRule="exact"/>
              <w:jc w:val="center"/>
              <w:rPr>
                <w:rFonts w:ascii="仿宋_GB2312" w:eastAsia="仿宋_GB2312"/>
                <w:szCs w:val="21"/>
              </w:rPr>
            </w:pPr>
            <w:r>
              <w:rPr>
                <w:rFonts w:hint="eastAsia" w:ascii="仿宋_GB2312" w:eastAsia="仿宋_GB2312"/>
                <w:szCs w:val="21"/>
              </w:rPr>
              <w:t>备注</w:t>
            </w:r>
          </w:p>
        </w:tc>
      </w:tr>
      <w:tr w14:paraId="3539762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3C3AF0D">
            <w:pPr>
              <w:widowControl/>
              <w:jc w:val="center"/>
              <w:rPr>
                <w:rFonts w:ascii="仿宋_GB2312" w:eastAsia="仿宋_GB2312"/>
                <w:szCs w:val="21"/>
              </w:rPr>
            </w:pPr>
            <w:r>
              <w:rPr>
                <w:rFonts w:hint="eastAsia" w:ascii="仿宋_GB2312" w:eastAsia="仿宋_GB2312"/>
                <w:szCs w:val="21"/>
                <w:lang w:val="en-US" w:eastAsia="zh-CN"/>
              </w:rPr>
              <w:t>2021-2022</w:t>
            </w:r>
          </w:p>
        </w:tc>
        <w:tc>
          <w:tcPr>
            <w:tcW w:w="2268" w:type="dxa"/>
            <w:tcBorders>
              <w:top w:val="single" w:color="auto" w:sz="4" w:space="0"/>
              <w:left w:val="single" w:color="auto" w:sz="4" w:space="0"/>
              <w:bottom w:val="single" w:color="auto" w:sz="4" w:space="0"/>
              <w:right w:val="single" w:color="000000" w:sz="4" w:space="0"/>
            </w:tcBorders>
            <w:vAlign w:val="center"/>
          </w:tcPr>
          <w:p w14:paraId="3925B628">
            <w:pPr>
              <w:widowControl/>
              <w:jc w:val="center"/>
              <w:rPr>
                <w:rFonts w:ascii="仿宋_GB2312" w:eastAsia="仿宋_GB2312"/>
                <w:szCs w:val="21"/>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6BE04C16">
            <w:pPr>
              <w:spacing w:line="240" w:lineRule="exact"/>
              <w:jc w:val="left"/>
              <w:rPr>
                <w:rFonts w:ascii="仿宋_GB2312" w:eastAsia="仿宋_GB2312"/>
                <w:szCs w:val="21"/>
              </w:rPr>
            </w:pPr>
            <w:r>
              <w:rPr>
                <w:rFonts w:hint="eastAsia" w:ascii="仿宋_GB2312" w:eastAsia="仿宋_GB2312"/>
                <w:szCs w:val="21"/>
                <w:lang w:val="en-US" w:eastAsia="zh-CN"/>
              </w:rPr>
              <w:t>2018级本科生5人</w:t>
            </w:r>
          </w:p>
        </w:tc>
        <w:tc>
          <w:tcPr>
            <w:tcW w:w="765" w:type="dxa"/>
            <w:tcBorders>
              <w:top w:val="single" w:color="auto" w:sz="4" w:space="0"/>
              <w:left w:val="single" w:color="auto" w:sz="4" w:space="0"/>
              <w:bottom w:val="single" w:color="auto" w:sz="4" w:space="0"/>
              <w:right w:val="single" w:color="auto" w:sz="4" w:space="0"/>
            </w:tcBorders>
            <w:vAlign w:val="center"/>
          </w:tcPr>
          <w:p w14:paraId="2CE5A26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8821B6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02B362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D8E4A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189491D">
            <w:pPr>
              <w:spacing w:line="240" w:lineRule="exact"/>
              <w:jc w:val="center"/>
              <w:rPr>
                <w:rFonts w:ascii="仿宋_GB2312" w:eastAsia="仿宋_GB2312"/>
                <w:szCs w:val="21"/>
              </w:rPr>
            </w:pPr>
          </w:p>
        </w:tc>
      </w:tr>
      <w:tr w14:paraId="6BD0B0CC">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4CEDECC">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66491001">
            <w:pPr>
              <w:widowControl/>
              <w:jc w:val="center"/>
              <w:rPr>
                <w:rFonts w:hint="default" w:ascii="仿宋_GB2312" w:eastAsia="仿宋_GB2312"/>
                <w:szCs w:val="21"/>
                <w:lang w:val="en-US" w:eastAsia="zh-CN"/>
              </w:rPr>
            </w:pPr>
            <w:r>
              <w:rPr>
                <w:rFonts w:hint="eastAsia" w:ascii="仿宋_GB2312" w:eastAsia="仿宋_GB2312"/>
                <w:szCs w:val="21"/>
                <w:lang w:val="en-US" w:eastAsia="zh-CN"/>
              </w:rPr>
              <w:t>大数据，矩阵与张量</w:t>
            </w:r>
          </w:p>
        </w:tc>
        <w:tc>
          <w:tcPr>
            <w:tcW w:w="2041" w:type="dxa"/>
            <w:tcBorders>
              <w:top w:val="single" w:color="auto" w:sz="4" w:space="0"/>
              <w:left w:val="nil"/>
              <w:bottom w:val="single" w:color="auto" w:sz="4" w:space="0"/>
              <w:right w:val="single" w:color="auto" w:sz="4" w:space="0"/>
            </w:tcBorders>
            <w:vAlign w:val="center"/>
          </w:tcPr>
          <w:p w14:paraId="24B126F0">
            <w:pPr>
              <w:spacing w:line="240" w:lineRule="exact"/>
              <w:jc w:val="left"/>
              <w:rPr>
                <w:rFonts w:hint="eastAsia" w:ascii="仿宋_GB2312" w:eastAsia="仿宋_GB2312"/>
                <w:szCs w:val="21"/>
                <w:lang w:val="en-US" w:eastAsia="zh-CN"/>
              </w:rPr>
            </w:pPr>
            <w:r>
              <w:rPr>
                <w:rFonts w:ascii="仿宋_GB2312" w:eastAsia="仿宋_GB2312"/>
                <w:szCs w:val="21"/>
              </w:rPr>
              <w:t>创新创业周</w:t>
            </w:r>
          </w:p>
        </w:tc>
        <w:tc>
          <w:tcPr>
            <w:tcW w:w="765" w:type="dxa"/>
            <w:tcBorders>
              <w:top w:val="single" w:color="auto" w:sz="4" w:space="0"/>
              <w:left w:val="single" w:color="auto" w:sz="4" w:space="0"/>
              <w:bottom w:val="single" w:color="auto" w:sz="4" w:space="0"/>
              <w:right w:val="single" w:color="auto" w:sz="4" w:space="0"/>
            </w:tcBorders>
            <w:vAlign w:val="center"/>
          </w:tcPr>
          <w:p w14:paraId="12D7A59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3AF91AE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4C5A6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A2C97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20DCE1E">
            <w:pPr>
              <w:spacing w:line="240" w:lineRule="exact"/>
              <w:jc w:val="center"/>
              <w:rPr>
                <w:rFonts w:ascii="仿宋_GB2312" w:eastAsia="仿宋_GB2312"/>
                <w:szCs w:val="21"/>
              </w:rPr>
            </w:pPr>
          </w:p>
        </w:tc>
      </w:tr>
      <w:tr w14:paraId="0B52D00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3477BA6">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39BE7EB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大数据，矩阵与张量</w:t>
            </w:r>
          </w:p>
        </w:tc>
        <w:tc>
          <w:tcPr>
            <w:tcW w:w="2041" w:type="dxa"/>
            <w:tcBorders>
              <w:top w:val="single" w:color="auto" w:sz="4" w:space="0"/>
              <w:left w:val="nil"/>
              <w:bottom w:val="single" w:color="auto" w:sz="4" w:space="0"/>
              <w:right w:val="single" w:color="auto" w:sz="4" w:space="0"/>
            </w:tcBorders>
            <w:vAlign w:val="center"/>
          </w:tcPr>
          <w:p w14:paraId="0DAEC547">
            <w:pPr>
              <w:spacing w:line="240" w:lineRule="exact"/>
              <w:jc w:val="left"/>
              <w:rPr>
                <w:rFonts w:ascii="仿宋_GB2312" w:eastAsia="仿宋_GB2312"/>
                <w:szCs w:val="21"/>
              </w:rPr>
            </w:pPr>
            <w:r>
              <w:rPr>
                <w:rFonts w:ascii="仿宋_GB2312" w:eastAsia="仿宋_GB2312"/>
                <w:szCs w:val="21"/>
              </w:rPr>
              <w:t>创新创业周</w:t>
            </w:r>
          </w:p>
        </w:tc>
        <w:tc>
          <w:tcPr>
            <w:tcW w:w="765" w:type="dxa"/>
            <w:tcBorders>
              <w:top w:val="single" w:color="auto" w:sz="4" w:space="0"/>
              <w:left w:val="single" w:color="auto" w:sz="4" w:space="0"/>
              <w:bottom w:val="single" w:color="auto" w:sz="4" w:space="0"/>
              <w:right w:val="single" w:color="auto" w:sz="4" w:space="0"/>
            </w:tcBorders>
            <w:vAlign w:val="center"/>
          </w:tcPr>
          <w:p w14:paraId="2D7C9EB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5596132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43981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F05B1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D8E11A">
            <w:pPr>
              <w:spacing w:line="240" w:lineRule="exact"/>
              <w:jc w:val="center"/>
              <w:rPr>
                <w:rFonts w:ascii="仿宋_GB2312" w:eastAsia="仿宋_GB2312"/>
                <w:szCs w:val="21"/>
              </w:rPr>
            </w:pPr>
          </w:p>
        </w:tc>
      </w:tr>
      <w:tr w14:paraId="4A5AEFA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D1196E">
            <w:pPr>
              <w:widowControl/>
              <w:jc w:val="center"/>
              <w:rPr>
                <w:rFonts w:hint="eastAsia" w:ascii="仿宋_GB2312" w:eastAsia="仿宋_GB2312"/>
                <w:szCs w:val="21"/>
                <w:lang w:val="en-US" w:eastAsia="zh-CN"/>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lang w:val="en-US" w:eastAsia="zh-CN"/>
              </w:rPr>
              <w:t>(一)</w:t>
            </w:r>
          </w:p>
        </w:tc>
        <w:tc>
          <w:tcPr>
            <w:tcW w:w="2268" w:type="dxa"/>
            <w:tcBorders>
              <w:top w:val="single" w:color="auto" w:sz="4" w:space="0"/>
              <w:left w:val="single" w:color="auto" w:sz="4" w:space="0"/>
              <w:bottom w:val="single" w:color="auto" w:sz="4" w:space="0"/>
              <w:right w:val="single" w:color="000000" w:sz="4" w:space="0"/>
            </w:tcBorders>
            <w:vAlign w:val="center"/>
          </w:tcPr>
          <w:p w14:paraId="5D02C7E9">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E54EB74">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2019级本科生8人</w:t>
            </w:r>
          </w:p>
        </w:tc>
        <w:tc>
          <w:tcPr>
            <w:tcW w:w="765" w:type="dxa"/>
            <w:tcBorders>
              <w:top w:val="single" w:color="auto" w:sz="4" w:space="0"/>
              <w:left w:val="single" w:color="auto" w:sz="4" w:space="0"/>
              <w:bottom w:val="single" w:color="auto" w:sz="4" w:space="0"/>
              <w:right w:val="single" w:color="auto" w:sz="4" w:space="0"/>
            </w:tcBorders>
            <w:vAlign w:val="center"/>
          </w:tcPr>
          <w:p w14:paraId="3812353E">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0D746C2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D02D5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F17C2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6AE184B">
            <w:pPr>
              <w:spacing w:line="240" w:lineRule="exact"/>
              <w:jc w:val="center"/>
              <w:rPr>
                <w:rFonts w:ascii="仿宋_GB2312" w:eastAsia="仿宋_GB2312"/>
                <w:szCs w:val="21"/>
              </w:rPr>
            </w:pPr>
          </w:p>
        </w:tc>
      </w:tr>
      <w:tr w14:paraId="5C0955EB">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881F6DD">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lang w:val="en-US" w:eastAsia="zh-CN"/>
              </w:rPr>
              <w:t>(二)</w:t>
            </w:r>
          </w:p>
        </w:tc>
        <w:tc>
          <w:tcPr>
            <w:tcW w:w="2268" w:type="dxa"/>
            <w:tcBorders>
              <w:top w:val="single" w:color="auto" w:sz="4" w:space="0"/>
              <w:left w:val="single" w:color="auto" w:sz="4" w:space="0"/>
              <w:bottom w:val="single" w:color="auto" w:sz="4" w:space="0"/>
              <w:right w:val="single" w:color="000000" w:sz="4" w:space="0"/>
            </w:tcBorders>
            <w:vAlign w:val="center"/>
          </w:tcPr>
          <w:p w14:paraId="022CD2A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3662891">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2019级本科生8人</w:t>
            </w:r>
          </w:p>
        </w:tc>
        <w:tc>
          <w:tcPr>
            <w:tcW w:w="765" w:type="dxa"/>
            <w:tcBorders>
              <w:top w:val="single" w:color="auto" w:sz="4" w:space="0"/>
              <w:left w:val="single" w:color="auto" w:sz="4" w:space="0"/>
              <w:bottom w:val="single" w:color="auto" w:sz="4" w:space="0"/>
              <w:right w:val="single" w:color="auto" w:sz="4" w:space="0"/>
            </w:tcBorders>
            <w:vAlign w:val="center"/>
          </w:tcPr>
          <w:p w14:paraId="5659F5D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7DABA631">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B82191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39B717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C23796">
            <w:pPr>
              <w:spacing w:line="240" w:lineRule="exact"/>
              <w:jc w:val="center"/>
              <w:rPr>
                <w:rFonts w:ascii="仿宋_GB2312" w:eastAsia="仿宋_GB2312"/>
                <w:szCs w:val="21"/>
              </w:rPr>
            </w:pPr>
          </w:p>
        </w:tc>
      </w:tr>
      <w:tr w14:paraId="64C801A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2640F48">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4(一)</w:t>
            </w:r>
          </w:p>
        </w:tc>
        <w:tc>
          <w:tcPr>
            <w:tcW w:w="2268" w:type="dxa"/>
            <w:tcBorders>
              <w:top w:val="single" w:color="auto" w:sz="4" w:space="0"/>
              <w:left w:val="single" w:color="auto" w:sz="4" w:space="0"/>
              <w:bottom w:val="single" w:color="auto" w:sz="4" w:space="0"/>
              <w:right w:val="single" w:color="000000" w:sz="4" w:space="0"/>
            </w:tcBorders>
            <w:vAlign w:val="center"/>
          </w:tcPr>
          <w:p w14:paraId="23F9EAC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1D81015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2020级本科生10人</w:t>
            </w:r>
          </w:p>
        </w:tc>
        <w:tc>
          <w:tcPr>
            <w:tcW w:w="765" w:type="dxa"/>
            <w:tcBorders>
              <w:top w:val="single" w:color="auto" w:sz="4" w:space="0"/>
              <w:left w:val="single" w:color="auto" w:sz="4" w:space="0"/>
              <w:bottom w:val="single" w:color="auto" w:sz="4" w:space="0"/>
              <w:right w:val="single" w:color="auto" w:sz="4" w:space="0"/>
            </w:tcBorders>
            <w:vAlign w:val="center"/>
          </w:tcPr>
          <w:p w14:paraId="26CFFDF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C58C70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B81F94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3B7310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B1BAD2">
            <w:pPr>
              <w:spacing w:line="240" w:lineRule="exact"/>
              <w:jc w:val="center"/>
              <w:rPr>
                <w:rFonts w:ascii="仿宋_GB2312" w:eastAsia="仿宋_GB2312"/>
                <w:szCs w:val="21"/>
              </w:rPr>
            </w:pPr>
          </w:p>
        </w:tc>
      </w:tr>
      <w:tr w14:paraId="20DA405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29EFC5">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4(二)</w:t>
            </w:r>
          </w:p>
        </w:tc>
        <w:tc>
          <w:tcPr>
            <w:tcW w:w="2268" w:type="dxa"/>
            <w:tcBorders>
              <w:top w:val="single" w:color="auto" w:sz="4" w:space="0"/>
              <w:left w:val="single" w:color="auto" w:sz="4" w:space="0"/>
              <w:bottom w:val="single" w:color="auto" w:sz="4" w:space="0"/>
              <w:right w:val="single" w:color="000000" w:sz="4" w:space="0"/>
            </w:tcBorders>
            <w:vAlign w:val="center"/>
          </w:tcPr>
          <w:p w14:paraId="30508F0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12515540">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2020级本科生10人</w:t>
            </w:r>
          </w:p>
        </w:tc>
        <w:tc>
          <w:tcPr>
            <w:tcW w:w="765" w:type="dxa"/>
            <w:tcBorders>
              <w:top w:val="single" w:color="auto" w:sz="4" w:space="0"/>
              <w:left w:val="single" w:color="auto" w:sz="4" w:space="0"/>
              <w:bottom w:val="single" w:color="auto" w:sz="4" w:space="0"/>
              <w:right w:val="single" w:color="auto" w:sz="4" w:space="0"/>
            </w:tcBorders>
            <w:vAlign w:val="center"/>
          </w:tcPr>
          <w:p w14:paraId="1D22524F">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7586CA8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FF591A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F8382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B0296EF">
            <w:pPr>
              <w:spacing w:line="240" w:lineRule="exact"/>
              <w:jc w:val="center"/>
              <w:rPr>
                <w:rFonts w:ascii="仿宋_GB2312" w:eastAsia="仿宋_GB2312"/>
                <w:szCs w:val="21"/>
              </w:rPr>
            </w:pPr>
          </w:p>
        </w:tc>
      </w:tr>
      <w:tr w14:paraId="57C9490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0D57371">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5FEF9292">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97828C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3FDAC70D">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4B6A13AA">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69A294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DB45E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BA7555">
            <w:pPr>
              <w:spacing w:line="240" w:lineRule="exact"/>
              <w:jc w:val="center"/>
              <w:rPr>
                <w:rFonts w:ascii="仿宋_GB2312" w:eastAsia="仿宋_GB2312"/>
                <w:szCs w:val="21"/>
              </w:rPr>
            </w:pPr>
          </w:p>
        </w:tc>
      </w:tr>
      <w:tr w14:paraId="6BF524C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7B1697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24C81602">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57948C8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009785D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1E32625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FA1D4E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25491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CA3A7C5">
            <w:pPr>
              <w:spacing w:line="240" w:lineRule="exact"/>
              <w:jc w:val="center"/>
              <w:rPr>
                <w:rFonts w:ascii="仿宋_GB2312" w:eastAsia="仿宋_GB2312"/>
                <w:szCs w:val="21"/>
              </w:rPr>
            </w:pPr>
          </w:p>
        </w:tc>
      </w:tr>
      <w:tr w14:paraId="7BF01DD3">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E06EB4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2025-2026(一)</w:t>
            </w:r>
          </w:p>
        </w:tc>
        <w:tc>
          <w:tcPr>
            <w:tcW w:w="2268" w:type="dxa"/>
            <w:tcBorders>
              <w:top w:val="single" w:color="auto" w:sz="4" w:space="0"/>
              <w:left w:val="single" w:color="auto" w:sz="4" w:space="0"/>
              <w:bottom w:val="single" w:color="auto" w:sz="4" w:space="0"/>
              <w:right w:val="single" w:color="000000" w:sz="4" w:space="0"/>
            </w:tcBorders>
            <w:vAlign w:val="center"/>
          </w:tcPr>
          <w:p w14:paraId="63941D1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551F3DE">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199830A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30669A3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EC4DA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49BD6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615E79">
            <w:pPr>
              <w:spacing w:line="240" w:lineRule="exact"/>
              <w:jc w:val="center"/>
              <w:rPr>
                <w:rFonts w:ascii="仿宋_GB2312" w:eastAsia="仿宋_GB2312"/>
                <w:szCs w:val="21"/>
              </w:rPr>
            </w:pPr>
          </w:p>
        </w:tc>
      </w:tr>
      <w:tr w14:paraId="431FFF80">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0FCC026">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303EF662">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5452117E">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CA2AC51">
            <w:pPr>
              <w:spacing w:line="240" w:lineRule="exact"/>
              <w:jc w:val="center"/>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 sum(D35:D44) \* MERGEFORMAT </w:instrText>
            </w:r>
            <w:r>
              <w:rPr>
                <w:rFonts w:ascii="仿宋_GB2312" w:eastAsia="仿宋_GB2312"/>
                <w:szCs w:val="21"/>
              </w:rPr>
              <w:fldChar w:fldCharType="separate"/>
            </w:r>
            <w:r>
              <w:rPr>
                <w:rFonts w:ascii="仿宋_GB2312" w:eastAsia="仿宋_GB2312"/>
                <w:szCs w:val="21"/>
              </w:rPr>
              <w:t>217</w:t>
            </w:r>
            <w:r>
              <w:rPr>
                <w:rFonts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778210F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8BE2F9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F85AC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E1B29E4">
            <w:pPr>
              <w:spacing w:line="240" w:lineRule="exact"/>
              <w:jc w:val="center"/>
              <w:rPr>
                <w:rFonts w:ascii="仿宋_GB2312" w:eastAsia="仿宋_GB2312"/>
                <w:szCs w:val="21"/>
              </w:rPr>
            </w:pPr>
          </w:p>
        </w:tc>
      </w:tr>
      <w:tr w14:paraId="681839AF">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0129E459">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59719FE4">
        <w:trPr>
          <w:trHeight w:val="1474" w:hRule="atLeast"/>
        </w:trPr>
        <w:tc>
          <w:tcPr>
            <w:tcW w:w="9782" w:type="dxa"/>
            <w:gridSpan w:val="8"/>
            <w:tcBorders>
              <w:top w:val="single" w:color="auto" w:sz="4" w:space="0"/>
              <w:left w:val="single" w:color="auto" w:sz="4" w:space="0"/>
              <w:bottom w:val="single" w:color="000000" w:sz="4" w:space="0"/>
              <w:right w:val="single" w:color="000000" w:sz="4" w:space="0"/>
            </w:tcBorders>
            <w:vAlign w:val="center"/>
          </w:tcPr>
          <w:p w14:paraId="4C0A2680">
            <w:pPr>
              <w:spacing w:line="240" w:lineRule="exact"/>
              <w:rPr>
                <w:rFonts w:ascii="仿宋_GB2312" w:eastAsia="仿宋_GB2312"/>
                <w:szCs w:val="21"/>
              </w:rPr>
            </w:pPr>
          </w:p>
          <w:p w14:paraId="2B1BA820">
            <w:pPr>
              <w:spacing w:before="156" w:beforeLines="50" w:line="360" w:lineRule="exact"/>
              <w:rPr>
                <w:rFonts w:ascii="仿宋_GB2312" w:eastAsia="仿宋_GB2312"/>
                <w:b/>
                <w:szCs w:val="21"/>
              </w:rPr>
            </w:pPr>
            <w:r>
              <w:rPr>
                <w:rFonts w:hint="eastAsia" w:ascii="仿宋_GB2312" w:eastAsia="仿宋_GB2312"/>
                <w:b/>
                <w:szCs w:val="21"/>
              </w:rPr>
              <w:t>（1）指导实习</w:t>
            </w:r>
          </w:p>
          <w:p w14:paraId="74DBCB26">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2021-2022学年指导2018级大数据专业的8名学生的实习；</w:t>
            </w:r>
          </w:p>
          <w:p w14:paraId="3CAB27F1">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2022-2023学年指导2019级大数据专业的8名学生的实习；</w:t>
            </w:r>
          </w:p>
          <w:p w14:paraId="28CB3B5B">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2023-2024学年指导2020级大数据专业的8名学生的实习；</w:t>
            </w:r>
          </w:p>
          <w:p w14:paraId="0C6456D0">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2024-2025学年指导2021级大数据专业的8名学生的实习。</w:t>
            </w:r>
          </w:p>
          <w:p w14:paraId="0FEEBABB">
            <w:pPr>
              <w:spacing w:before="156" w:beforeLines="50" w:line="360" w:lineRule="exact"/>
              <w:rPr>
                <w:rFonts w:ascii="仿宋_GB2312" w:eastAsia="仿宋_GB2312"/>
                <w:b/>
                <w:szCs w:val="21"/>
              </w:rPr>
            </w:pPr>
            <w:r>
              <w:rPr>
                <w:rFonts w:hint="eastAsia" w:ascii="仿宋_GB2312" w:eastAsia="仿宋_GB2312"/>
                <w:b/>
                <w:szCs w:val="21"/>
              </w:rPr>
              <w:t>（2）指导毕业论文</w:t>
            </w:r>
          </w:p>
          <w:p w14:paraId="4C767C22">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2021-2022学年指导2018级3名大数据专业级2名数学与应用数学专业，共5名学生的毕业论文；</w:t>
            </w:r>
          </w:p>
          <w:p w14:paraId="606B4176">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2022-2023学年指导2019级数学与应用数学专业的8名学生的毕业论文;</w:t>
            </w:r>
          </w:p>
          <w:p w14:paraId="147E2C11">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2023-2024学年指导2010级数学与应用数学专业的10名学生的毕业论文;</w:t>
            </w:r>
          </w:p>
          <w:p w14:paraId="447C9133">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2024-2025指导2021级数学与应用数学专业的7名学生的毕业论文；</w:t>
            </w:r>
          </w:p>
          <w:p w14:paraId="2E5287C3">
            <w:pPr>
              <w:spacing w:line="360" w:lineRule="exact"/>
              <w:ind w:firstLine="410"/>
              <w:rPr>
                <w:rFonts w:hint="default" w:ascii="仿宋_GB2312" w:eastAsia="仿宋_GB2312"/>
                <w:szCs w:val="21"/>
                <w:lang w:val="en-US" w:eastAsia="zh-CN"/>
              </w:rPr>
            </w:pPr>
            <w:r>
              <w:rPr>
                <w:rFonts w:hint="eastAsia" w:ascii="仿宋_GB2312" w:eastAsia="仿宋_GB2312"/>
                <w:szCs w:val="21"/>
                <w:lang w:val="en-US" w:eastAsia="zh-CN"/>
              </w:rPr>
              <w:t>2025-2026（一）指导2022级数学与应用数学专业的7名学生的毕业论文。</w:t>
            </w:r>
          </w:p>
          <w:p w14:paraId="0C0D5CD8">
            <w:pPr>
              <w:spacing w:before="156" w:beforeLines="50" w:line="360" w:lineRule="exact"/>
              <w:rPr>
                <w:rFonts w:hint="eastAsia" w:ascii="仿宋_GB2312" w:eastAsia="仿宋_GB2312"/>
                <w:b/>
                <w:szCs w:val="21"/>
                <w:lang w:val="en-US" w:eastAsia="zh-CN"/>
              </w:rPr>
            </w:pPr>
            <w:r>
              <w:rPr>
                <w:rFonts w:hint="eastAsia" w:ascii="仿宋_GB2312" w:eastAsia="仿宋_GB2312"/>
                <w:b/>
                <w:szCs w:val="21"/>
              </w:rPr>
              <w:t>（3）创新创业周培训</w:t>
            </w:r>
            <w:r>
              <w:rPr>
                <w:rFonts w:hint="eastAsia" w:ascii="仿宋_GB2312" w:eastAsia="仿宋_GB2312"/>
                <w:b/>
                <w:szCs w:val="21"/>
                <w:lang w:val="en-US" w:eastAsia="zh-CN"/>
              </w:rPr>
              <w:t>讲座</w:t>
            </w:r>
          </w:p>
          <w:p w14:paraId="7B03CC8A">
            <w:pPr>
              <w:spacing w:line="360" w:lineRule="exact"/>
              <w:ind w:firstLine="420" w:firstLineChars="200"/>
              <w:rPr>
                <w:rFonts w:hint="eastAsia" w:ascii="仿宋_GB2312" w:eastAsia="仿宋_GB2312"/>
                <w:szCs w:val="21"/>
                <w:lang w:eastAsia="zh-CN"/>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1</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(一</w:t>
            </w:r>
            <w:r>
              <w:rPr>
                <w:rFonts w:ascii="仿宋_GB2312" w:eastAsia="仿宋_GB2312"/>
                <w:szCs w:val="21"/>
              </w:rPr>
              <w:t>)学年的创新创业周给</w:t>
            </w:r>
            <w:r>
              <w:rPr>
                <w:rFonts w:hint="eastAsia" w:ascii="仿宋_GB2312" w:eastAsia="仿宋_GB2312"/>
                <w:szCs w:val="21"/>
                <w:lang w:val="en-US" w:eastAsia="zh-CN"/>
              </w:rPr>
              <w:t>大数据专业</w:t>
            </w:r>
            <w:r>
              <w:rPr>
                <w:rFonts w:ascii="仿宋_GB2312" w:eastAsia="仿宋_GB2312"/>
                <w:szCs w:val="21"/>
              </w:rPr>
              <w:t>学生</w:t>
            </w:r>
            <w:r>
              <w:rPr>
                <w:rFonts w:hint="eastAsia" w:ascii="仿宋_GB2312" w:eastAsia="仿宋_GB2312"/>
                <w:szCs w:val="21"/>
                <w:lang w:val="en-US" w:eastAsia="zh-CN"/>
              </w:rPr>
              <w:t>讲授</w:t>
            </w:r>
            <w:r>
              <w:rPr>
                <w:rFonts w:hint="eastAsia" w:ascii="仿宋_GB2312" w:eastAsia="仿宋_GB2312"/>
                <w:szCs w:val="21"/>
              </w:rPr>
              <w:t>“</w:t>
            </w:r>
            <w:r>
              <w:rPr>
                <w:rFonts w:hint="eastAsia" w:ascii="仿宋_GB2312" w:eastAsia="仿宋_GB2312"/>
                <w:szCs w:val="21"/>
                <w:lang w:val="en-US" w:eastAsia="zh-CN"/>
              </w:rPr>
              <w:t>大数据，矩阵与张量</w:t>
            </w:r>
            <w:r>
              <w:rPr>
                <w:rFonts w:hint="eastAsia" w:ascii="仿宋_GB2312" w:eastAsia="仿宋_GB2312"/>
                <w:szCs w:val="21"/>
              </w:rPr>
              <w:t>”</w:t>
            </w:r>
            <w:r>
              <w:rPr>
                <w:rFonts w:hint="eastAsia" w:ascii="仿宋_GB2312" w:eastAsia="仿宋_GB2312"/>
                <w:szCs w:val="21"/>
                <w:lang w:eastAsia="zh-CN"/>
              </w:rPr>
              <w:t>；</w:t>
            </w:r>
          </w:p>
          <w:p w14:paraId="77770826">
            <w:pPr>
              <w:spacing w:line="360" w:lineRule="exact"/>
              <w:ind w:firstLine="420" w:firstLineChars="200"/>
              <w:rPr>
                <w:rFonts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rPr>
              <w:t>1-</w:t>
            </w:r>
            <w:r>
              <w:rPr>
                <w:rFonts w:ascii="仿宋_GB2312" w:eastAsia="仿宋_GB2312"/>
                <w:szCs w:val="21"/>
              </w:rPr>
              <w:t>202</w:t>
            </w:r>
            <w:r>
              <w:rPr>
                <w:rFonts w:hint="eastAsia" w:ascii="仿宋_GB2312" w:eastAsia="仿宋_GB2312"/>
                <w:szCs w:val="21"/>
              </w:rPr>
              <w:t>2(</w:t>
            </w:r>
            <w:r>
              <w:rPr>
                <w:rFonts w:hint="eastAsia" w:ascii="仿宋_GB2312" w:eastAsia="仿宋_GB2312"/>
                <w:szCs w:val="21"/>
                <w:lang w:val="en-US" w:eastAsia="zh-CN"/>
              </w:rPr>
              <w:t>二</w:t>
            </w:r>
            <w:r>
              <w:rPr>
                <w:rFonts w:ascii="仿宋_GB2312" w:eastAsia="仿宋_GB2312"/>
                <w:szCs w:val="21"/>
              </w:rPr>
              <w:t>)学年的创新创业周给</w:t>
            </w:r>
            <w:r>
              <w:rPr>
                <w:rFonts w:hint="eastAsia" w:ascii="仿宋_GB2312" w:eastAsia="仿宋_GB2312"/>
                <w:szCs w:val="21"/>
                <w:lang w:val="en-US" w:eastAsia="zh-CN"/>
              </w:rPr>
              <w:t>大数据专业</w:t>
            </w:r>
            <w:r>
              <w:rPr>
                <w:rFonts w:ascii="仿宋_GB2312" w:eastAsia="仿宋_GB2312"/>
                <w:szCs w:val="21"/>
              </w:rPr>
              <w:t>学生</w:t>
            </w:r>
            <w:r>
              <w:rPr>
                <w:rFonts w:hint="eastAsia" w:ascii="仿宋_GB2312" w:eastAsia="仿宋_GB2312"/>
                <w:szCs w:val="21"/>
                <w:lang w:val="en-US" w:eastAsia="zh-CN"/>
              </w:rPr>
              <w:t>讲授</w:t>
            </w:r>
            <w:r>
              <w:rPr>
                <w:rFonts w:hint="eastAsia" w:ascii="仿宋_GB2312" w:eastAsia="仿宋_GB2312"/>
                <w:szCs w:val="21"/>
              </w:rPr>
              <w:t>“</w:t>
            </w:r>
            <w:r>
              <w:rPr>
                <w:rFonts w:hint="eastAsia" w:ascii="仿宋_GB2312" w:eastAsia="仿宋_GB2312"/>
                <w:szCs w:val="21"/>
                <w:lang w:val="en-US" w:eastAsia="zh-CN"/>
              </w:rPr>
              <w:t>大数据，矩阵与张量</w:t>
            </w:r>
            <w:r>
              <w:rPr>
                <w:rFonts w:hint="eastAsia" w:ascii="仿宋_GB2312" w:eastAsia="仿宋_GB2312"/>
                <w:szCs w:val="21"/>
              </w:rPr>
              <w:t>”。</w:t>
            </w:r>
          </w:p>
          <w:p w14:paraId="3A9FBF83">
            <w:pPr>
              <w:spacing w:before="156" w:beforeLines="50" w:line="360" w:lineRule="exact"/>
              <w:rPr>
                <w:rFonts w:ascii="仿宋_GB2312" w:eastAsia="仿宋_GB2312"/>
                <w:b/>
                <w:szCs w:val="21"/>
              </w:rPr>
            </w:pPr>
            <w:r>
              <w:rPr>
                <w:rFonts w:hint="eastAsia" w:ascii="仿宋_GB2312" w:eastAsia="仿宋_GB2312"/>
                <w:b/>
                <w:szCs w:val="21"/>
              </w:rPr>
              <w:t>（4）指导竞赛</w:t>
            </w:r>
          </w:p>
          <w:p w14:paraId="7E08DDD9">
            <w:pPr>
              <w:spacing w:line="360" w:lineRule="exact"/>
              <w:ind w:firstLine="420"/>
              <w:rPr>
                <w:rFonts w:hint="default" w:ascii="仿宋_GB2312" w:eastAsia="仿宋_GB2312"/>
                <w:szCs w:val="21"/>
                <w:lang w:val="en-US" w:eastAsia="zh-CN"/>
              </w:rPr>
            </w:pPr>
            <w:r>
              <w:rPr>
                <w:rFonts w:hint="eastAsia" w:ascii="仿宋_GB2312" w:eastAsia="仿宋_GB2312"/>
                <w:szCs w:val="21"/>
              </w:rPr>
              <w:t>2022年指导</w:t>
            </w:r>
            <w:r>
              <w:rPr>
                <w:rFonts w:hint="eastAsia" w:ascii="仿宋_GB2312" w:eastAsia="仿宋_GB2312"/>
                <w:szCs w:val="21"/>
                <w:lang w:val="en-US" w:eastAsia="zh-CN"/>
              </w:rPr>
              <w:t>全国</w:t>
            </w:r>
            <w:r>
              <w:rPr>
                <w:rFonts w:hint="eastAsia" w:ascii="仿宋_GB2312" w:eastAsia="仿宋_GB2312"/>
                <w:szCs w:val="21"/>
              </w:rPr>
              <w:t>数学建模竞赛，高教社杯省级二等奖1项</w:t>
            </w:r>
            <w:r>
              <w:rPr>
                <w:rFonts w:hint="eastAsia" w:ascii="仿宋_GB2312" w:eastAsia="仿宋_GB2312"/>
                <w:szCs w:val="21"/>
                <w:lang w:eastAsia="zh-CN"/>
              </w:rPr>
              <w:t>；</w:t>
            </w:r>
            <w:r>
              <w:rPr>
                <w:rFonts w:hint="eastAsia" w:ascii="仿宋_GB2312" w:eastAsia="仿宋_GB2312"/>
                <w:szCs w:val="21"/>
                <w:lang w:val="en-US" w:eastAsia="zh-CN"/>
              </w:rPr>
              <w:t>省级三等奖2项；</w:t>
            </w:r>
          </w:p>
          <w:p w14:paraId="6E23B292">
            <w:pPr>
              <w:spacing w:line="240" w:lineRule="exact"/>
              <w:ind w:firstLine="420" w:firstLineChars="200"/>
              <w:rPr>
                <w:rFonts w:hint="eastAsia" w:ascii="仿宋_GB2312" w:eastAsia="仿宋_GB2312"/>
                <w:szCs w:val="21"/>
                <w:lang w:val="en-US" w:eastAsia="zh-CN"/>
              </w:rPr>
            </w:pPr>
            <w:r>
              <w:rPr>
                <w:rFonts w:hint="eastAsia" w:ascii="仿宋_GB2312" w:eastAsia="仿宋_GB2312"/>
                <w:szCs w:val="21"/>
                <w:lang w:val="en-US" w:eastAsia="zh-CN"/>
              </w:rPr>
              <w:t>2023年指导数学建模竞赛，美国数学建模竞赛H奖（学校认定省级二等奖）；</w:t>
            </w:r>
          </w:p>
          <w:p w14:paraId="5183F027">
            <w:pPr>
              <w:spacing w:line="240" w:lineRule="exact"/>
              <w:ind w:firstLine="420" w:firstLineChars="200"/>
              <w:rPr>
                <w:rFonts w:hint="default" w:ascii="仿宋_GB2312" w:eastAsia="仿宋_GB2312"/>
                <w:szCs w:val="21"/>
                <w:lang w:val="en-US" w:eastAsia="zh-CN"/>
              </w:rPr>
            </w:pPr>
            <w:r>
              <w:rPr>
                <w:rFonts w:hint="eastAsia" w:ascii="仿宋_GB2312" w:eastAsia="仿宋_GB2312"/>
                <w:szCs w:val="21"/>
                <w:lang w:val="en-US" w:eastAsia="zh-CN"/>
              </w:rPr>
              <w:t>2023年指导数学建模竞赛，五一数学建模竞赛二等奖1项；</w:t>
            </w:r>
          </w:p>
          <w:p w14:paraId="7EE68810">
            <w:pPr>
              <w:spacing w:line="240" w:lineRule="exact"/>
              <w:ind w:firstLine="420" w:firstLineChars="200"/>
              <w:rPr>
                <w:rFonts w:hint="eastAsia" w:ascii="仿宋_GB2312" w:eastAsia="仿宋_GB2312"/>
                <w:szCs w:val="21"/>
                <w:lang w:val="en-US" w:eastAsia="zh-CN"/>
              </w:rPr>
            </w:pPr>
            <w:r>
              <w:rPr>
                <w:rFonts w:hint="eastAsia" w:ascii="仿宋_GB2312" w:eastAsia="仿宋_GB2312"/>
                <w:szCs w:val="21"/>
                <w:lang w:val="en-US" w:eastAsia="zh-CN"/>
              </w:rPr>
              <w:t>2023年指导数学建模竞赛，五一数学建模竞赛三等奖1项；</w:t>
            </w:r>
          </w:p>
          <w:p w14:paraId="552EA444">
            <w:pPr>
              <w:spacing w:line="240" w:lineRule="exact"/>
              <w:ind w:firstLine="420" w:firstLineChars="200"/>
              <w:rPr>
                <w:rFonts w:hint="default" w:ascii="仿宋_GB2312" w:eastAsia="仿宋_GB2312"/>
                <w:szCs w:val="21"/>
                <w:lang w:val="en-US" w:eastAsia="zh-CN"/>
              </w:rPr>
            </w:pPr>
            <w:r>
              <w:rPr>
                <w:rFonts w:hint="eastAsia" w:ascii="仿宋_GB2312" w:eastAsia="仿宋_GB2312"/>
                <w:szCs w:val="21"/>
                <w:lang w:val="en-US" w:eastAsia="zh-CN"/>
              </w:rPr>
              <w:t>2025年指导全国大学生数学建模竞赛，高教社杯省级三等奖2项。</w:t>
            </w:r>
          </w:p>
        </w:tc>
      </w:tr>
    </w:tbl>
    <w:p w14:paraId="32A19B17">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1102BA1B">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23E9B22C">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高校教师职务任职资格评审教育教学能力评价计分汇总表2-1</w:t>
            </w:r>
          </w:p>
        </w:tc>
      </w:tr>
      <w:tr w14:paraId="1ECB9BAB">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1B9A5A7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162C2E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656F82B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1DB5918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14E5206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3AAF877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0430B9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5AA351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36B46DF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2EEFBA3">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0C5A2E3">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58264F0F">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41393839">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21BFA5D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0404949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49408C13">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335B65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3C650B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1836124">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D657D72">
            <w:pPr>
              <w:widowControl/>
              <w:spacing w:line="360" w:lineRule="exact"/>
              <w:jc w:val="left"/>
              <w:rPr>
                <w:rFonts w:ascii="仿宋_GB2312" w:hAnsi="宋体" w:eastAsia="仿宋_GB2312" w:cs="宋体"/>
                <w:b/>
                <w:bCs/>
                <w:kern w:val="0"/>
                <w:szCs w:val="21"/>
              </w:rPr>
            </w:pPr>
          </w:p>
        </w:tc>
      </w:tr>
      <w:tr w14:paraId="05D3851A">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6525BE75">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4663FA79">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697ED3D">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13630B34">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20A909F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71740EE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FAE842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1B01EB8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456B2C94">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697444F7">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371707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BDB9BA">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54DE523">
            <w:pPr>
              <w:widowControl/>
              <w:spacing w:line="360" w:lineRule="exact"/>
              <w:jc w:val="left"/>
              <w:rPr>
                <w:rFonts w:ascii="仿宋_GB2312" w:hAnsi="宋体" w:eastAsia="仿宋_GB2312" w:cs="宋体"/>
                <w:b/>
                <w:bCs/>
                <w:kern w:val="0"/>
                <w:szCs w:val="21"/>
              </w:rPr>
            </w:pPr>
          </w:p>
        </w:tc>
      </w:tr>
      <w:tr w14:paraId="272F04AA">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E94B9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03C9C4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104E1B9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6C4D623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F7BCE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747626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6BFEA5D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EA28CB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A11B69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622610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7059DD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931779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3847CC0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3F6CD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78C98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B06EC1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0151BA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232CC1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7249C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68990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7948027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4B80DD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BAA7E3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6F2D82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C41805">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DE5C16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4990DB1">
            <w:pPr>
              <w:widowControl/>
              <w:spacing w:line="360" w:lineRule="exact"/>
              <w:jc w:val="left"/>
              <w:rPr>
                <w:rFonts w:ascii="仿宋_GB2312" w:hAnsi="宋体" w:eastAsia="仿宋_GB2312" w:cs="宋体"/>
                <w:kern w:val="0"/>
                <w:szCs w:val="21"/>
              </w:rPr>
            </w:pPr>
          </w:p>
        </w:tc>
      </w:tr>
      <w:tr w14:paraId="5A60174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98DB2B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65733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11C8A42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1DCE976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731C413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04BCDB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29B40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C8115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23A812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AF1A80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2769A7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2F03A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3B20A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A0464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42234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450C68B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AC7065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1476D19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03FB970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DFE25E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D315F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01F2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6F9334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BC9FA1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E2757C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0D3A77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8322497">
            <w:pPr>
              <w:widowControl/>
              <w:spacing w:line="360" w:lineRule="exact"/>
              <w:jc w:val="left"/>
              <w:rPr>
                <w:rFonts w:ascii="仿宋_GB2312" w:hAnsi="宋体" w:eastAsia="仿宋_GB2312" w:cs="宋体"/>
                <w:kern w:val="0"/>
                <w:szCs w:val="21"/>
              </w:rPr>
            </w:pPr>
          </w:p>
        </w:tc>
      </w:tr>
      <w:tr w14:paraId="5893D7DA">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F9551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0FC482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568591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32AD900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5BF465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20B094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7D19F8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4B575E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FE253A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547C33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AD6BD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F39C7C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01504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BF69A1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D280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4E5D0B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912697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3D08B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E20A0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EBD287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774FAF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5E3DDB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4A85D1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07615B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A25688">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B4F975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CEBB615">
            <w:pPr>
              <w:widowControl/>
              <w:spacing w:line="360" w:lineRule="exact"/>
              <w:jc w:val="left"/>
              <w:rPr>
                <w:rFonts w:ascii="仿宋_GB2312" w:hAnsi="宋体" w:eastAsia="仿宋_GB2312" w:cs="宋体"/>
                <w:kern w:val="0"/>
                <w:szCs w:val="21"/>
              </w:rPr>
            </w:pPr>
          </w:p>
        </w:tc>
      </w:tr>
      <w:tr w14:paraId="6CDF969E">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D9AD3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6C502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35496B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0911B5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3521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C5839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1C40D8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A49CE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DFE5AD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2B0761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09C02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C5C7B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FFCC9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FB89B1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4BCFF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72F92C2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2CDB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01811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674764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8D8D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4C00D2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8D01A0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B76B7A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DA1920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D1E042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A5640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D69566">
            <w:pPr>
              <w:widowControl/>
              <w:spacing w:line="360" w:lineRule="exact"/>
              <w:jc w:val="left"/>
              <w:rPr>
                <w:rFonts w:ascii="仿宋_GB2312" w:hAnsi="宋体" w:eastAsia="仿宋_GB2312" w:cs="宋体"/>
                <w:kern w:val="0"/>
                <w:szCs w:val="21"/>
              </w:rPr>
            </w:pPr>
          </w:p>
        </w:tc>
      </w:tr>
      <w:tr w14:paraId="75D288E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9BE6D6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568BE53E">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429D6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noWrap/>
            <w:vAlign w:val="center"/>
          </w:tcPr>
          <w:p w14:paraId="799C599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746D89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5A9413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B8285B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DA42E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7CF20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909675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872D5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91D1E0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F9449A8">
            <w:pPr>
              <w:widowControl/>
              <w:spacing w:line="360" w:lineRule="exact"/>
              <w:jc w:val="left"/>
              <w:rPr>
                <w:rFonts w:ascii="仿宋_GB2312" w:hAnsi="宋体" w:eastAsia="仿宋_GB2312" w:cs="宋体"/>
                <w:kern w:val="0"/>
                <w:szCs w:val="21"/>
              </w:rPr>
            </w:pPr>
          </w:p>
        </w:tc>
      </w:tr>
      <w:tr w14:paraId="67876AA3">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787AB9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0952AFC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E9698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noWrap/>
            <w:vAlign w:val="center"/>
          </w:tcPr>
          <w:p w14:paraId="5FB683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5E09CE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8C0C3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DC073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5AB9E3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98E94B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5F0A55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3DFD5B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9CC6A6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D8FB864">
            <w:pPr>
              <w:widowControl/>
              <w:spacing w:line="360" w:lineRule="exact"/>
              <w:jc w:val="left"/>
              <w:rPr>
                <w:rFonts w:ascii="仿宋_GB2312" w:hAnsi="宋体" w:eastAsia="仿宋_GB2312" w:cs="宋体"/>
                <w:kern w:val="0"/>
                <w:szCs w:val="21"/>
              </w:rPr>
            </w:pPr>
          </w:p>
        </w:tc>
      </w:tr>
      <w:tr w14:paraId="0750079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1A4E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5718A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2C8630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4068D56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7488C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E1BFD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5358C2B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234A0EB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33EEBA9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699BBB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EE0912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8E3BF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72D485E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6E7666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A5EF98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0FAAD50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3EDA0B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AE5FB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A64DC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FE9A4A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FB496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63CDDD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7AA59A3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F8CC4E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BDD2BB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AE9748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6DCA7C7">
            <w:pPr>
              <w:widowControl/>
              <w:spacing w:line="360" w:lineRule="exact"/>
              <w:jc w:val="left"/>
              <w:rPr>
                <w:rFonts w:ascii="仿宋_GB2312" w:hAnsi="宋体" w:eastAsia="仿宋_GB2312" w:cs="宋体"/>
                <w:kern w:val="0"/>
                <w:szCs w:val="21"/>
              </w:rPr>
            </w:pPr>
          </w:p>
        </w:tc>
      </w:tr>
      <w:tr w14:paraId="2A9515EC">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43AA83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71EC1F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408023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31FB6B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6F752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17B04F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1B6FFF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3EC8CD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3B748E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164DB9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59B909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F2043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195EF1B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AA8B63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B8EA7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2C6030D3">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914C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186BD9C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7893E5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79E53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46B7B6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5024B7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624B8E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B895C0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5E28F3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22BF1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34ED400">
            <w:pPr>
              <w:widowControl/>
              <w:spacing w:line="360" w:lineRule="exact"/>
              <w:jc w:val="left"/>
              <w:rPr>
                <w:rFonts w:ascii="仿宋_GB2312" w:hAnsi="宋体" w:eastAsia="仿宋_GB2312" w:cs="宋体"/>
                <w:kern w:val="0"/>
                <w:szCs w:val="21"/>
              </w:rPr>
            </w:pPr>
          </w:p>
        </w:tc>
      </w:tr>
      <w:tr w14:paraId="08DD2A53">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71F16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286CB37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D1C46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4BA0962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67BD11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3DC0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27758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1961D9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26875A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E111D2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14D13D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E18C87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B519E3">
            <w:pPr>
              <w:widowControl/>
              <w:spacing w:line="360" w:lineRule="exact"/>
              <w:jc w:val="left"/>
              <w:rPr>
                <w:rFonts w:ascii="仿宋_GB2312" w:hAnsi="宋体" w:eastAsia="仿宋_GB2312" w:cs="宋体"/>
                <w:kern w:val="0"/>
                <w:szCs w:val="21"/>
              </w:rPr>
            </w:pPr>
          </w:p>
        </w:tc>
      </w:tr>
      <w:tr w14:paraId="03E5B18D">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B7FF25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703BD0C4">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287F66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7E7830C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37382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43265A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2963D5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88161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B48D9D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5B9256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312932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B7FD4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77D39DC">
            <w:pPr>
              <w:widowControl/>
              <w:spacing w:line="360" w:lineRule="exact"/>
              <w:jc w:val="left"/>
              <w:rPr>
                <w:rFonts w:ascii="仿宋_GB2312" w:hAnsi="宋体" w:eastAsia="仿宋_GB2312" w:cs="宋体"/>
                <w:kern w:val="0"/>
                <w:szCs w:val="21"/>
              </w:rPr>
            </w:pPr>
          </w:p>
        </w:tc>
      </w:tr>
      <w:tr w14:paraId="289E979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30C432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881A9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45C012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57BA80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4DF087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2E39A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4CB51A6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097D1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5601644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C2C7C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686E3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C18F5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840B8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2D62D37">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99C11C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2FDB9DBF">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8CC1E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7EAC6F9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7C486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7BB781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D2242D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53FA5E4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B7C18E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05F02A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6CA852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9381A77">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EA7943B">
            <w:pPr>
              <w:widowControl/>
              <w:spacing w:line="360" w:lineRule="exact"/>
              <w:jc w:val="left"/>
              <w:rPr>
                <w:rFonts w:ascii="仿宋_GB2312" w:hAnsi="宋体" w:eastAsia="仿宋_GB2312" w:cs="宋体"/>
                <w:kern w:val="0"/>
                <w:szCs w:val="21"/>
              </w:rPr>
            </w:pPr>
          </w:p>
        </w:tc>
      </w:tr>
      <w:tr w14:paraId="4F93A9C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8EA9C1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9753D11">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EA4C5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CCBDE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705217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2E1E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77CE1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04DD8E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4ED053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B902E0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E81F81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2C7970">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826E58B">
            <w:pPr>
              <w:widowControl/>
              <w:spacing w:line="360" w:lineRule="exact"/>
              <w:jc w:val="left"/>
              <w:rPr>
                <w:rFonts w:ascii="仿宋_GB2312" w:hAnsi="宋体" w:eastAsia="仿宋_GB2312" w:cs="宋体"/>
                <w:kern w:val="0"/>
                <w:szCs w:val="21"/>
              </w:rPr>
            </w:pPr>
          </w:p>
        </w:tc>
      </w:tr>
    </w:tbl>
    <w:p w14:paraId="299A3891"/>
    <w:p w14:paraId="69D784EF">
      <w:pPr>
        <w:rPr>
          <w:rFonts w:ascii="宋体" w:hAnsi="宋体" w:eastAsia="宋体" w:cs="宋体"/>
          <w:kern w:val="0"/>
          <w:sz w:val="24"/>
          <w:szCs w:val="24"/>
        </w:rPr>
      </w:pPr>
    </w:p>
    <w:p w14:paraId="1AF61127">
      <w:pPr>
        <w:rPr>
          <w:rFonts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3EBAD6C3">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49393E95">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高校教师职务任职资格评审教育教学能力评价计分汇总表2-2</w:t>
            </w:r>
          </w:p>
        </w:tc>
      </w:tr>
      <w:tr w14:paraId="7BD8F07B">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3B27D11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2D64A4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7D9E7C3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6757D0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B2A11F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F742C7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55FD189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4659B86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6081D21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A2E10AD">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16CD58B">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3A5A8A2C">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574C254">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60EB460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AB4ED8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4632A42E">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57453162">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1FDF0E56">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7D726B0">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66D0C5F0">
            <w:pPr>
              <w:widowControl/>
              <w:spacing w:line="360" w:lineRule="exact"/>
              <w:jc w:val="left"/>
              <w:rPr>
                <w:rFonts w:ascii="仿宋_GB2312" w:hAnsi="宋体" w:eastAsia="仿宋_GB2312" w:cs="宋体"/>
                <w:b/>
                <w:bCs/>
                <w:kern w:val="0"/>
                <w:szCs w:val="21"/>
              </w:rPr>
            </w:pPr>
          </w:p>
        </w:tc>
      </w:tr>
      <w:tr w14:paraId="470B6AD9">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1F2D66C5">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958D333">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9C96BEE">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097CAE5F">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36AB987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20FE811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2202EA4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B20738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6E26525">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E49C586">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558A840">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F59DB1A">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53398E08">
            <w:pPr>
              <w:widowControl/>
              <w:spacing w:line="360" w:lineRule="exact"/>
              <w:jc w:val="left"/>
              <w:rPr>
                <w:rFonts w:ascii="仿宋_GB2312" w:hAnsi="宋体" w:eastAsia="仿宋_GB2312" w:cs="宋体"/>
                <w:b/>
                <w:bCs/>
                <w:kern w:val="0"/>
                <w:szCs w:val="21"/>
              </w:rPr>
            </w:pPr>
          </w:p>
        </w:tc>
      </w:tr>
      <w:tr w14:paraId="2DAC92E8">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93F529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0F98CC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7FACCB0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noWrap/>
            <w:vAlign w:val="center"/>
          </w:tcPr>
          <w:p w14:paraId="1EF5921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C0BDB7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83E99A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9A6FF8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6F6D651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E7F4476">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E00CCA">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46E0021E">
            <w:pPr>
              <w:widowControl/>
              <w:spacing w:line="320" w:lineRule="exact"/>
              <w:jc w:val="center"/>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rPr>
              <w:t>　</w:t>
            </w:r>
            <w:r>
              <w:rPr>
                <w:rFonts w:hint="eastAsia" w:ascii="仿宋_GB2312" w:hAnsi="宋体" w:eastAsia="仿宋_GB2312" w:cs="宋体"/>
                <w:b/>
                <w:bCs/>
                <w:kern w:val="0"/>
                <w:sz w:val="24"/>
                <w:szCs w:val="24"/>
                <w:lang w:val="en-US" w:eastAsia="zh-CN"/>
              </w:rPr>
              <w:t>40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3D7619C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19DEA40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4F009D2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B84F12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251802C3">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4382A02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noWrap/>
            <w:vAlign w:val="center"/>
          </w:tcPr>
          <w:p w14:paraId="1B5DAA3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CC0FDB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0E9CCA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B83FD2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33CA33D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03A070FC">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9666241">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2260577C">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8A4D306">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DE373BE">
            <w:pPr>
              <w:widowControl/>
              <w:spacing w:line="320" w:lineRule="exact"/>
              <w:jc w:val="left"/>
              <w:rPr>
                <w:rFonts w:ascii="仿宋_GB2312" w:hAnsi="宋体" w:eastAsia="仿宋_GB2312" w:cs="宋体"/>
                <w:kern w:val="0"/>
                <w:sz w:val="24"/>
                <w:szCs w:val="24"/>
              </w:rPr>
            </w:pPr>
          </w:p>
        </w:tc>
      </w:tr>
      <w:tr w14:paraId="617F3A1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428E67F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504D9E3C">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2D93EA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noWrap/>
            <w:vAlign w:val="center"/>
          </w:tcPr>
          <w:p w14:paraId="7042453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0685EF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0C2078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6C33DDD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278BB61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AA99624">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171C156D">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5987A8D">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CEBFE24">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80D97FA">
            <w:pPr>
              <w:widowControl/>
              <w:spacing w:line="320" w:lineRule="exact"/>
              <w:jc w:val="left"/>
              <w:rPr>
                <w:rFonts w:ascii="仿宋_GB2312" w:hAnsi="宋体" w:eastAsia="仿宋_GB2312" w:cs="宋体"/>
                <w:kern w:val="0"/>
                <w:sz w:val="24"/>
                <w:szCs w:val="24"/>
              </w:rPr>
            </w:pPr>
          </w:p>
        </w:tc>
      </w:tr>
      <w:tr w14:paraId="06356FC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7F8C0E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72E3F17F">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E76403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noWrap/>
            <w:vAlign w:val="center"/>
          </w:tcPr>
          <w:p w14:paraId="1FF7CFF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5E945B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E89955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7A9A6D5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5B6C0E1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70DF2288">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lang w:val="en-US" w:eastAsia="zh-CN"/>
              </w:rPr>
              <w:t>2</w:t>
            </w: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C2CA0B9">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rPr>
              <w:t>　</w:t>
            </w:r>
            <w:r>
              <w:rPr>
                <w:rFonts w:hint="eastAsia" w:ascii="仿宋_GB2312" w:hAnsi="宋体" w:eastAsia="仿宋_GB2312" w:cs="宋体"/>
                <w:b/>
                <w:bCs/>
                <w:kern w:val="0"/>
                <w:sz w:val="24"/>
                <w:szCs w:val="24"/>
                <w:lang w:val="en-US" w:eastAsia="zh-CN"/>
              </w:rPr>
              <w:t>20</w:t>
            </w:r>
          </w:p>
        </w:tc>
        <w:tc>
          <w:tcPr>
            <w:tcW w:w="725" w:type="dxa"/>
            <w:vMerge w:val="continue"/>
            <w:tcBorders>
              <w:top w:val="nil"/>
              <w:left w:val="single" w:color="auto" w:sz="4" w:space="0"/>
              <w:bottom w:val="single" w:color="auto" w:sz="4" w:space="0"/>
              <w:right w:val="single" w:color="auto" w:sz="4" w:space="0"/>
            </w:tcBorders>
            <w:vAlign w:val="center"/>
          </w:tcPr>
          <w:p w14:paraId="649BE26B">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E1B5374">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57DCBD6">
            <w:pPr>
              <w:widowControl/>
              <w:spacing w:line="320" w:lineRule="exact"/>
              <w:jc w:val="left"/>
              <w:rPr>
                <w:rFonts w:ascii="仿宋_GB2312" w:hAnsi="宋体" w:eastAsia="仿宋_GB2312" w:cs="宋体"/>
                <w:kern w:val="0"/>
                <w:sz w:val="24"/>
                <w:szCs w:val="24"/>
              </w:rPr>
            </w:pPr>
          </w:p>
        </w:tc>
      </w:tr>
      <w:tr w14:paraId="1172A3E7">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E2FD84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14EF518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DE2FC0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881161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0D78590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215DBE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138A7CF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BCE3FA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0981FC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6FBF309B">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273A96F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7B7DC9A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79D767C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4FE0F9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634C56A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158CE043">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4AB1E8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1E05DCF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414D112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31D5EECA">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E8C5C4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52048643">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4095C59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7225AF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603AA1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1DA6E5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516362">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311E72D">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77E2EDD">
            <w:pPr>
              <w:widowControl/>
              <w:spacing w:line="320" w:lineRule="exact"/>
              <w:jc w:val="left"/>
              <w:rPr>
                <w:rFonts w:ascii="仿宋_GB2312" w:hAnsi="宋体" w:eastAsia="仿宋_GB2312" w:cs="宋体"/>
                <w:kern w:val="0"/>
                <w:sz w:val="24"/>
                <w:szCs w:val="24"/>
              </w:rPr>
            </w:pPr>
          </w:p>
        </w:tc>
      </w:tr>
      <w:tr w14:paraId="27E949D1">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74783B1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65D15E46">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B98A12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5282AB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38BBEAE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4EEC7A5">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9AE612D">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F552195">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D6C5815">
            <w:pPr>
              <w:widowControl/>
              <w:spacing w:line="320" w:lineRule="exact"/>
              <w:jc w:val="left"/>
              <w:rPr>
                <w:rFonts w:ascii="仿宋_GB2312" w:hAnsi="宋体" w:eastAsia="仿宋_GB2312" w:cs="宋体"/>
                <w:kern w:val="0"/>
                <w:sz w:val="24"/>
                <w:szCs w:val="24"/>
              </w:rPr>
            </w:pPr>
          </w:p>
        </w:tc>
      </w:tr>
      <w:tr w14:paraId="7014015F">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8E86C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14DE85F">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14F0CA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AC537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0E98054F">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B01E02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21459690">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2FE1795">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8B153B1">
            <w:pPr>
              <w:widowControl/>
              <w:spacing w:line="320" w:lineRule="exact"/>
              <w:jc w:val="left"/>
              <w:rPr>
                <w:rFonts w:ascii="仿宋_GB2312" w:hAnsi="宋体" w:eastAsia="仿宋_GB2312" w:cs="宋体"/>
                <w:kern w:val="0"/>
                <w:sz w:val="24"/>
                <w:szCs w:val="24"/>
              </w:rPr>
            </w:pPr>
          </w:p>
        </w:tc>
      </w:tr>
      <w:tr w14:paraId="5EA3BE2A">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5C7F41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58F1546">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w:t>
            </w:r>
          </w:p>
        </w:tc>
        <w:tc>
          <w:tcPr>
            <w:tcW w:w="725" w:type="dxa"/>
            <w:tcBorders>
              <w:top w:val="nil"/>
              <w:left w:val="nil"/>
              <w:bottom w:val="single" w:color="auto" w:sz="4" w:space="0"/>
              <w:right w:val="single" w:color="auto" w:sz="4" w:space="0"/>
            </w:tcBorders>
            <w:shd w:val="clear" w:color="auto" w:fill="auto"/>
            <w:noWrap/>
            <w:vAlign w:val="center"/>
          </w:tcPr>
          <w:p w14:paraId="230E2033">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15B8659A">
            <w:pPr>
              <w:widowControl/>
              <w:spacing w:line="320" w:lineRule="exact"/>
              <w:jc w:val="left"/>
              <w:rPr>
                <w:rFonts w:ascii="仿宋_GB2312" w:hAnsi="宋体" w:eastAsia="仿宋_GB2312" w:cs="宋体"/>
                <w:kern w:val="0"/>
                <w:sz w:val="24"/>
                <w:szCs w:val="24"/>
              </w:rPr>
            </w:pPr>
          </w:p>
        </w:tc>
      </w:tr>
      <w:tr w14:paraId="243EEECF">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33BF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719E19BB">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17EEDC8E">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49B7B982">
            <w:pPr>
              <w:widowControl/>
              <w:spacing w:line="320" w:lineRule="exact"/>
              <w:jc w:val="left"/>
              <w:rPr>
                <w:rFonts w:ascii="仿宋_GB2312" w:hAnsi="宋体" w:eastAsia="仿宋_GB2312" w:cs="宋体"/>
                <w:kern w:val="0"/>
                <w:sz w:val="24"/>
                <w:szCs w:val="24"/>
              </w:rPr>
            </w:pPr>
          </w:p>
        </w:tc>
      </w:tr>
      <w:tr w14:paraId="2A7D1E3B">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73A6C4B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3427AB5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7F08A70A">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240</w:t>
            </w:r>
          </w:p>
        </w:tc>
        <w:tc>
          <w:tcPr>
            <w:tcW w:w="725" w:type="dxa"/>
            <w:tcBorders>
              <w:top w:val="nil"/>
              <w:left w:val="nil"/>
              <w:bottom w:val="single" w:color="auto" w:sz="4" w:space="0"/>
              <w:right w:val="single" w:color="auto" w:sz="4" w:space="0"/>
            </w:tcBorders>
            <w:shd w:val="clear" w:color="auto" w:fill="auto"/>
            <w:noWrap/>
            <w:vAlign w:val="center"/>
          </w:tcPr>
          <w:p w14:paraId="54B41A9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48A7BA2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5551E440">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19AEDDCF">
      <w:pPr>
        <w:spacing w:line="360" w:lineRule="exact"/>
        <w:ind w:firstLine="840" w:firstLineChars="350"/>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2.当【课堂教学+教学研究+教学成果三项分值】超过【初始教学总分】的50%时，需将此三项的小计分值按【初始教学总分】的50%计入个人【最后教学总分】（只折算一次）。</w:t>
      </w:r>
    </w:p>
    <w:p w14:paraId="74E00CE9">
      <w:pPr>
        <w:spacing w:line="360" w:lineRule="exact"/>
        <w:rPr>
          <w:rFonts w:ascii="宋体" w:hAnsi="宋体" w:eastAsia="宋体" w:cs="宋体"/>
          <w:kern w:val="0"/>
          <w:sz w:val="24"/>
          <w:szCs w:val="24"/>
        </w:rPr>
      </w:pPr>
    </w:p>
    <w:p w14:paraId="42BC5234">
      <w:pPr>
        <w:spacing w:line="360" w:lineRule="exact"/>
      </w:pPr>
      <w:r>
        <w:rPr>
          <w:rFonts w:hint="eastAsia" w:ascii="宋体" w:hAnsi="宋体" w:eastAsia="宋体" w:cs="宋体"/>
          <w:kern w:val="0"/>
          <w:sz w:val="24"/>
          <w:szCs w:val="24"/>
        </w:rPr>
        <w:t>二级单位审核者签名：                     职能部门审核者签名：</w:t>
      </w:r>
    </w:p>
    <w:p w14:paraId="530F97D9"/>
    <w:p w14:paraId="1BA658E9">
      <w:pPr>
        <w:widowControl/>
        <w:jc w:val="left"/>
      </w:pPr>
      <w:r>
        <w:br w:type="page"/>
      </w:r>
    </w:p>
    <w:p w14:paraId="6801F3A8">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9087441">
        <w:tc>
          <w:tcPr>
            <w:tcW w:w="9854" w:type="dxa"/>
            <w:gridSpan w:val="8"/>
          </w:tcPr>
          <w:p w14:paraId="2BA70AA1">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61C634AA">
        <w:tc>
          <w:tcPr>
            <w:tcW w:w="817" w:type="dxa"/>
            <w:vAlign w:val="center"/>
          </w:tcPr>
          <w:p w14:paraId="570E89C5">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04BA612">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5D9DE4A7">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9F9DD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6544F705">
            <w:pPr>
              <w:jc w:val="center"/>
              <w:rPr>
                <w:rFonts w:cs="宋体" w:asciiTheme="minorEastAsia" w:hAnsiTheme="minorEastAsia"/>
                <w:kern w:val="0"/>
                <w:szCs w:val="21"/>
              </w:rPr>
            </w:pPr>
            <w:r>
              <w:rPr>
                <w:rFonts w:hint="eastAsia" w:cs="宋体" w:asciiTheme="minorEastAsia" w:hAnsiTheme="minorEastAsia"/>
                <w:kern w:val="0"/>
                <w:szCs w:val="21"/>
              </w:rPr>
              <w:t>获奖</w:t>
            </w:r>
          </w:p>
          <w:p w14:paraId="20E0067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4CDFC1F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F211172">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25EDF03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7DF2AA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7824FBF6">
            <w:pPr>
              <w:jc w:val="center"/>
              <w:rPr>
                <w:rFonts w:cs="宋体" w:asciiTheme="minorEastAsia" w:hAnsiTheme="minorEastAsia"/>
                <w:kern w:val="0"/>
                <w:szCs w:val="21"/>
              </w:rPr>
            </w:pPr>
            <w:r>
              <w:rPr>
                <w:rFonts w:hint="eastAsia" w:cs="宋体" w:asciiTheme="minorEastAsia" w:hAnsiTheme="minorEastAsia"/>
                <w:kern w:val="0"/>
                <w:szCs w:val="21"/>
              </w:rPr>
              <w:t>获奖</w:t>
            </w:r>
          </w:p>
          <w:p w14:paraId="5E0C4FF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BB9F00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069F344">
        <w:tc>
          <w:tcPr>
            <w:tcW w:w="817" w:type="dxa"/>
          </w:tcPr>
          <w:p w14:paraId="1D5B7606">
            <w:pPr>
              <w:rPr>
                <w:rFonts w:cs="宋体" w:asciiTheme="minorEastAsia" w:hAnsiTheme="minorEastAsia"/>
                <w:kern w:val="0"/>
                <w:szCs w:val="21"/>
              </w:rPr>
            </w:pPr>
          </w:p>
          <w:p w14:paraId="32E8753A">
            <w:pPr>
              <w:rPr>
                <w:rFonts w:cs="宋体" w:asciiTheme="minorEastAsia" w:hAnsiTheme="minorEastAsia"/>
                <w:kern w:val="0"/>
                <w:szCs w:val="21"/>
              </w:rPr>
            </w:pPr>
          </w:p>
        </w:tc>
        <w:tc>
          <w:tcPr>
            <w:tcW w:w="3119" w:type="dxa"/>
          </w:tcPr>
          <w:p w14:paraId="5F1C28C3">
            <w:pPr>
              <w:rPr>
                <w:rFonts w:cs="宋体" w:asciiTheme="minorEastAsia" w:hAnsiTheme="minorEastAsia"/>
                <w:kern w:val="0"/>
                <w:szCs w:val="21"/>
              </w:rPr>
            </w:pPr>
          </w:p>
        </w:tc>
        <w:tc>
          <w:tcPr>
            <w:tcW w:w="708" w:type="dxa"/>
          </w:tcPr>
          <w:p w14:paraId="71A237E0">
            <w:pPr>
              <w:rPr>
                <w:rFonts w:cs="宋体" w:asciiTheme="minorEastAsia" w:hAnsiTheme="minorEastAsia"/>
                <w:kern w:val="0"/>
                <w:szCs w:val="21"/>
              </w:rPr>
            </w:pPr>
          </w:p>
        </w:tc>
        <w:tc>
          <w:tcPr>
            <w:tcW w:w="709" w:type="dxa"/>
          </w:tcPr>
          <w:p w14:paraId="5076AAFA">
            <w:pPr>
              <w:rPr>
                <w:rFonts w:cs="宋体" w:asciiTheme="minorEastAsia" w:hAnsiTheme="minorEastAsia"/>
                <w:kern w:val="0"/>
                <w:szCs w:val="21"/>
              </w:rPr>
            </w:pPr>
          </w:p>
        </w:tc>
        <w:tc>
          <w:tcPr>
            <w:tcW w:w="1418" w:type="dxa"/>
          </w:tcPr>
          <w:p w14:paraId="38C430D5">
            <w:pPr>
              <w:rPr>
                <w:rFonts w:cs="宋体" w:asciiTheme="minorEastAsia" w:hAnsiTheme="minorEastAsia"/>
                <w:kern w:val="0"/>
                <w:szCs w:val="21"/>
              </w:rPr>
            </w:pPr>
          </w:p>
        </w:tc>
        <w:tc>
          <w:tcPr>
            <w:tcW w:w="1417" w:type="dxa"/>
            <w:tcBorders>
              <w:right w:val="single" w:color="auto" w:sz="4" w:space="0"/>
            </w:tcBorders>
          </w:tcPr>
          <w:p w14:paraId="5491352A">
            <w:pPr>
              <w:rPr>
                <w:rFonts w:cs="宋体" w:asciiTheme="minorEastAsia" w:hAnsiTheme="minorEastAsia"/>
                <w:kern w:val="0"/>
                <w:szCs w:val="21"/>
              </w:rPr>
            </w:pPr>
          </w:p>
        </w:tc>
        <w:tc>
          <w:tcPr>
            <w:tcW w:w="1134" w:type="dxa"/>
            <w:tcBorders>
              <w:right w:val="single" w:color="auto" w:sz="4" w:space="0"/>
            </w:tcBorders>
          </w:tcPr>
          <w:p w14:paraId="2B6DD06B">
            <w:pPr>
              <w:rPr>
                <w:rFonts w:cs="宋体" w:asciiTheme="minorEastAsia" w:hAnsiTheme="minorEastAsia"/>
                <w:kern w:val="0"/>
                <w:szCs w:val="21"/>
              </w:rPr>
            </w:pPr>
          </w:p>
        </w:tc>
        <w:tc>
          <w:tcPr>
            <w:tcW w:w="532" w:type="dxa"/>
            <w:tcBorders>
              <w:left w:val="single" w:color="auto" w:sz="4" w:space="0"/>
            </w:tcBorders>
          </w:tcPr>
          <w:p w14:paraId="31425B98">
            <w:pPr>
              <w:rPr>
                <w:rFonts w:cs="宋体" w:asciiTheme="minorEastAsia" w:hAnsiTheme="minorEastAsia"/>
                <w:kern w:val="0"/>
                <w:szCs w:val="21"/>
              </w:rPr>
            </w:pPr>
          </w:p>
        </w:tc>
      </w:tr>
    </w:tbl>
    <w:p w14:paraId="6B77FCC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452C23EA">
        <w:tc>
          <w:tcPr>
            <w:tcW w:w="9854" w:type="dxa"/>
            <w:gridSpan w:val="7"/>
          </w:tcPr>
          <w:p w14:paraId="0FFCC71E">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A268B9E">
        <w:tc>
          <w:tcPr>
            <w:tcW w:w="817" w:type="dxa"/>
            <w:vAlign w:val="center"/>
          </w:tcPr>
          <w:p w14:paraId="4CB290C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03332399">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0F8B43A2">
            <w:pPr>
              <w:jc w:val="center"/>
              <w:rPr>
                <w:rFonts w:cs="宋体" w:asciiTheme="minorEastAsia" w:hAnsiTheme="minorEastAsia"/>
                <w:kern w:val="0"/>
                <w:szCs w:val="21"/>
              </w:rPr>
            </w:pPr>
            <w:r>
              <w:rPr>
                <w:rFonts w:hint="eastAsia" w:cs="宋体" w:asciiTheme="minorEastAsia" w:hAnsiTheme="minorEastAsia"/>
                <w:kern w:val="0"/>
                <w:szCs w:val="21"/>
              </w:rPr>
              <w:t>获奖</w:t>
            </w:r>
          </w:p>
          <w:p w14:paraId="564953D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643CD04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4B45B5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2A4165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1943C0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DC5B781">
            <w:pPr>
              <w:jc w:val="center"/>
              <w:rPr>
                <w:rFonts w:cs="宋体" w:asciiTheme="minorEastAsia" w:hAnsiTheme="minorEastAsia"/>
                <w:kern w:val="0"/>
                <w:szCs w:val="21"/>
              </w:rPr>
            </w:pPr>
            <w:r>
              <w:rPr>
                <w:rFonts w:hint="eastAsia" w:cs="宋体" w:asciiTheme="minorEastAsia" w:hAnsiTheme="minorEastAsia"/>
                <w:kern w:val="0"/>
                <w:szCs w:val="21"/>
              </w:rPr>
              <w:t>获奖</w:t>
            </w:r>
          </w:p>
          <w:p w14:paraId="7E8E51A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677F99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46ACEAD">
        <w:tc>
          <w:tcPr>
            <w:tcW w:w="817" w:type="dxa"/>
            <w:vAlign w:val="center"/>
          </w:tcPr>
          <w:p w14:paraId="3D2DA23C">
            <w:pPr>
              <w:jc w:val="center"/>
              <w:rPr>
                <w:rFonts w:cs="宋体" w:asciiTheme="minorEastAsia" w:hAnsiTheme="minorEastAsia"/>
                <w:kern w:val="0"/>
                <w:szCs w:val="21"/>
              </w:rPr>
            </w:pPr>
          </w:p>
          <w:p w14:paraId="1388F8A7">
            <w:pPr>
              <w:jc w:val="center"/>
              <w:rPr>
                <w:rFonts w:cs="宋体" w:asciiTheme="minorEastAsia" w:hAnsiTheme="minorEastAsia"/>
                <w:kern w:val="0"/>
                <w:szCs w:val="21"/>
              </w:rPr>
            </w:pPr>
          </w:p>
        </w:tc>
        <w:tc>
          <w:tcPr>
            <w:tcW w:w="4111" w:type="dxa"/>
            <w:vAlign w:val="center"/>
          </w:tcPr>
          <w:p w14:paraId="2A3E0D3E">
            <w:pPr>
              <w:jc w:val="center"/>
              <w:rPr>
                <w:rFonts w:cs="宋体" w:asciiTheme="minorEastAsia" w:hAnsiTheme="minorEastAsia"/>
                <w:kern w:val="0"/>
                <w:szCs w:val="21"/>
              </w:rPr>
            </w:pPr>
          </w:p>
        </w:tc>
        <w:tc>
          <w:tcPr>
            <w:tcW w:w="709" w:type="dxa"/>
            <w:vAlign w:val="center"/>
          </w:tcPr>
          <w:p w14:paraId="2C980D43">
            <w:pPr>
              <w:jc w:val="center"/>
              <w:rPr>
                <w:rFonts w:cs="宋体" w:asciiTheme="minorEastAsia" w:hAnsiTheme="minorEastAsia"/>
                <w:kern w:val="0"/>
                <w:szCs w:val="21"/>
              </w:rPr>
            </w:pPr>
          </w:p>
        </w:tc>
        <w:tc>
          <w:tcPr>
            <w:tcW w:w="1417" w:type="dxa"/>
            <w:vAlign w:val="center"/>
          </w:tcPr>
          <w:p w14:paraId="41169F94">
            <w:pPr>
              <w:jc w:val="center"/>
              <w:rPr>
                <w:rFonts w:cs="宋体" w:asciiTheme="minorEastAsia" w:hAnsiTheme="minorEastAsia"/>
                <w:kern w:val="0"/>
                <w:szCs w:val="21"/>
              </w:rPr>
            </w:pPr>
          </w:p>
        </w:tc>
        <w:tc>
          <w:tcPr>
            <w:tcW w:w="1276" w:type="dxa"/>
            <w:tcBorders>
              <w:right w:val="single" w:color="auto" w:sz="4" w:space="0"/>
            </w:tcBorders>
            <w:vAlign w:val="center"/>
          </w:tcPr>
          <w:p w14:paraId="39F181CE">
            <w:pPr>
              <w:jc w:val="center"/>
              <w:rPr>
                <w:rFonts w:cs="宋体" w:asciiTheme="minorEastAsia" w:hAnsiTheme="minorEastAsia"/>
                <w:kern w:val="0"/>
                <w:szCs w:val="21"/>
              </w:rPr>
            </w:pPr>
          </w:p>
        </w:tc>
        <w:tc>
          <w:tcPr>
            <w:tcW w:w="992" w:type="dxa"/>
            <w:tcBorders>
              <w:right w:val="single" w:color="auto" w:sz="4" w:space="0"/>
            </w:tcBorders>
            <w:vAlign w:val="center"/>
          </w:tcPr>
          <w:p w14:paraId="693D96E0">
            <w:pPr>
              <w:jc w:val="center"/>
              <w:rPr>
                <w:rFonts w:cs="宋体" w:asciiTheme="minorEastAsia" w:hAnsiTheme="minorEastAsia"/>
                <w:kern w:val="0"/>
                <w:szCs w:val="21"/>
              </w:rPr>
            </w:pPr>
          </w:p>
        </w:tc>
        <w:tc>
          <w:tcPr>
            <w:tcW w:w="532" w:type="dxa"/>
            <w:tcBorders>
              <w:left w:val="single" w:color="auto" w:sz="4" w:space="0"/>
            </w:tcBorders>
            <w:vAlign w:val="center"/>
          </w:tcPr>
          <w:p w14:paraId="0C504C1B">
            <w:pPr>
              <w:jc w:val="center"/>
              <w:rPr>
                <w:rFonts w:cs="宋体" w:asciiTheme="minorEastAsia" w:hAnsiTheme="minorEastAsia"/>
                <w:kern w:val="0"/>
                <w:szCs w:val="21"/>
              </w:rPr>
            </w:pPr>
          </w:p>
        </w:tc>
      </w:tr>
    </w:tbl>
    <w:p w14:paraId="6F345EB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1A961404">
        <w:tc>
          <w:tcPr>
            <w:tcW w:w="9854" w:type="dxa"/>
            <w:gridSpan w:val="6"/>
          </w:tcPr>
          <w:p w14:paraId="53D8514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3D35AEC7">
        <w:tc>
          <w:tcPr>
            <w:tcW w:w="817" w:type="dxa"/>
            <w:vAlign w:val="center"/>
          </w:tcPr>
          <w:p w14:paraId="1B4995B3">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64F5CCFF">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0E9B53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1CDB49B8">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5DFE498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570C14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3DA24B3">
            <w:pPr>
              <w:jc w:val="center"/>
              <w:rPr>
                <w:rFonts w:cs="宋体" w:asciiTheme="minorEastAsia" w:hAnsiTheme="minorEastAsia"/>
                <w:kern w:val="0"/>
                <w:szCs w:val="21"/>
              </w:rPr>
            </w:pPr>
            <w:r>
              <w:rPr>
                <w:rFonts w:hint="eastAsia" w:cs="宋体" w:asciiTheme="minorEastAsia" w:hAnsiTheme="minorEastAsia"/>
                <w:kern w:val="0"/>
                <w:szCs w:val="21"/>
              </w:rPr>
              <w:t>获奖</w:t>
            </w:r>
          </w:p>
          <w:p w14:paraId="7FB72A0D">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92B15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C378E93">
        <w:tc>
          <w:tcPr>
            <w:tcW w:w="817" w:type="dxa"/>
            <w:vAlign w:val="center"/>
          </w:tcPr>
          <w:p w14:paraId="1B37FD77">
            <w:pPr>
              <w:jc w:val="center"/>
              <w:rPr>
                <w:rFonts w:cs="宋体" w:asciiTheme="minorEastAsia" w:hAnsiTheme="minorEastAsia"/>
                <w:kern w:val="0"/>
                <w:szCs w:val="21"/>
              </w:rPr>
            </w:pPr>
          </w:p>
          <w:p w14:paraId="042E6A12">
            <w:pPr>
              <w:jc w:val="center"/>
              <w:rPr>
                <w:rFonts w:cs="宋体" w:asciiTheme="minorEastAsia" w:hAnsiTheme="minorEastAsia"/>
                <w:kern w:val="0"/>
                <w:szCs w:val="21"/>
              </w:rPr>
            </w:pPr>
          </w:p>
        </w:tc>
        <w:tc>
          <w:tcPr>
            <w:tcW w:w="4253" w:type="dxa"/>
            <w:vAlign w:val="center"/>
          </w:tcPr>
          <w:p w14:paraId="32EBC4E3">
            <w:pPr>
              <w:jc w:val="center"/>
              <w:rPr>
                <w:rFonts w:cs="宋体" w:asciiTheme="minorEastAsia" w:hAnsiTheme="minorEastAsia"/>
                <w:kern w:val="0"/>
                <w:szCs w:val="21"/>
              </w:rPr>
            </w:pPr>
          </w:p>
        </w:tc>
        <w:tc>
          <w:tcPr>
            <w:tcW w:w="850" w:type="dxa"/>
            <w:vAlign w:val="center"/>
          </w:tcPr>
          <w:p w14:paraId="7C2354CB">
            <w:pPr>
              <w:jc w:val="center"/>
              <w:rPr>
                <w:rFonts w:cs="宋体" w:asciiTheme="minorEastAsia" w:hAnsiTheme="minorEastAsia"/>
                <w:kern w:val="0"/>
                <w:szCs w:val="21"/>
              </w:rPr>
            </w:pPr>
          </w:p>
        </w:tc>
        <w:tc>
          <w:tcPr>
            <w:tcW w:w="2410" w:type="dxa"/>
            <w:tcBorders>
              <w:right w:val="single" w:color="auto" w:sz="4" w:space="0"/>
            </w:tcBorders>
            <w:vAlign w:val="center"/>
          </w:tcPr>
          <w:p w14:paraId="0F51F50F">
            <w:pPr>
              <w:jc w:val="center"/>
              <w:rPr>
                <w:rFonts w:cs="宋体" w:asciiTheme="minorEastAsia" w:hAnsiTheme="minorEastAsia"/>
                <w:kern w:val="0"/>
                <w:szCs w:val="21"/>
              </w:rPr>
            </w:pPr>
          </w:p>
        </w:tc>
        <w:tc>
          <w:tcPr>
            <w:tcW w:w="992" w:type="dxa"/>
            <w:tcBorders>
              <w:right w:val="single" w:color="auto" w:sz="4" w:space="0"/>
            </w:tcBorders>
            <w:vAlign w:val="center"/>
          </w:tcPr>
          <w:p w14:paraId="5D824AAC">
            <w:pPr>
              <w:jc w:val="center"/>
              <w:rPr>
                <w:rFonts w:cs="宋体" w:asciiTheme="minorEastAsia" w:hAnsiTheme="minorEastAsia"/>
                <w:kern w:val="0"/>
                <w:szCs w:val="21"/>
              </w:rPr>
            </w:pPr>
          </w:p>
        </w:tc>
        <w:tc>
          <w:tcPr>
            <w:tcW w:w="532" w:type="dxa"/>
            <w:tcBorders>
              <w:left w:val="single" w:color="auto" w:sz="4" w:space="0"/>
            </w:tcBorders>
            <w:vAlign w:val="center"/>
          </w:tcPr>
          <w:p w14:paraId="0621192D">
            <w:pPr>
              <w:jc w:val="center"/>
              <w:rPr>
                <w:rFonts w:cs="宋体" w:asciiTheme="minorEastAsia" w:hAnsiTheme="minorEastAsia"/>
                <w:kern w:val="0"/>
                <w:szCs w:val="21"/>
              </w:rPr>
            </w:pPr>
          </w:p>
        </w:tc>
      </w:tr>
    </w:tbl>
    <w:p w14:paraId="7E8FD08E">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17133435">
        <w:tc>
          <w:tcPr>
            <w:tcW w:w="9854" w:type="dxa"/>
            <w:gridSpan w:val="7"/>
          </w:tcPr>
          <w:p w14:paraId="3D017F0E">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569792FC">
        <w:tc>
          <w:tcPr>
            <w:tcW w:w="817" w:type="dxa"/>
            <w:vAlign w:val="center"/>
          </w:tcPr>
          <w:p w14:paraId="5466674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5D6D506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5F6B6307">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D81E96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472A53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F94AFE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D9E4DC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BB02C9B">
            <w:pPr>
              <w:jc w:val="center"/>
              <w:rPr>
                <w:rFonts w:cs="宋体" w:asciiTheme="minorEastAsia" w:hAnsiTheme="minorEastAsia"/>
                <w:kern w:val="0"/>
                <w:szCs w:val="21"/>
              </w:rPr>
            </w:pPr>
            <w:r>
              <w:rPr>
                <w:rFonts w:hint="eastAsia" w:cs="宋体" w:asciiTheme="minorEastAsia" w:hAnsiTheme="minorEastAsia"/>
                <w:kern w:val="0"/>
                <w:szCs w:val="21"/>
              </w:rPr>
              <w:t>获奖</w:t>
            </w:r>
          </w:p>
          <w:p w14:paraId="775C52E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43DFEB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69B17B0">
        <w:tc>
          <w:tcPr>
            <w:tcW w:w="817" w:type="dxa"/>
            <w:vAlign w:val="center"/>
          </w:tcPr>
          <w:p w14:paraId="2C6E690A">
            <w:pPr>
              <w:jc w:val="center"/>
              <w:rPr>
                <w:rFonts w:cs="宋体" w:asciiTheme="minorEastAsia" w:hAnsiTheme="minorEastAsia"/>
                <w:kern w:val="0"/>
                <w:szCs w:val="21"/>
              </w:rPr>
            </w:pPr>
          </w:p>
          <w:p w14:paraId="7DB1A0D3">
            <w:pPr>
              <w:jc w:val="center"/>
              <w:rPr>
                <w:rFonts w:cs="宋体" w:asciiTheme="minorEastAsia" w:hAnsiTheme="minorEastAsia"/>
                <w:kern w:val="0"/>
                <w:szCs w:val="21"/>
              </w:rPr>
            </w:pPr>
          </w:p>
        </w:tc>
        <w:tc>
          <w:tcPr>
            <w:tcW w:w="3119" w:type="dxa"/>
            <w:vAlign w:val="center"/>
          </w:tcPr>
          <w:p w14:paraId="6F79327B">
            <w:pPr>
              <w:jc w:val="center"/>
              <w:rPr>
                <w:rFonts w:cs="宋体" w:asciiTheme="minorEastAsia" w:hAnsiTheme="minorEastAsia"/>
                <w:kern w:val="0"/>
                <w:szCs w:val="21"/>
              </w:rPr>
            </w:pPr>
          </w:p>
        </w:tc>
        <w:tc>
          <w:tcPr>
            <w:tcW w:w="1559" w:type="dxa"/>
            <w:vAlign w:val="center"/>
          </w:tcPr>
          <w:p w14:paraId="7F25EFD1">
            <w:pPr>
              <w:jc w:val="center"/>
              <w:rPr>
                <w:rFonts w:cs="宋体" w:asciiTheme="minorEastAsia" w:hAnsiTheme="minorEastAsia"/>
                <w:kern w:val="0"/>
                <w:szCs w:val="21"/>
              </w:rPr>
            </w:pPr>
          </w:p>
        </w:tc>
        <w:tc>
          <w:tcPr>
            <w:tcW w:w="1417" w:type="dxa"/>
            <w:vAlign w:val="center"/>
          </w:tcPr>
          <w:p w14:paraId="2FE311DD">
            <w:pPr>
              <w:jc w:val="center"/>
              <w:rPr>
                <w:rFonts w:cs="宋体" w:asciiTheme="minorEastAsia" w:hAnsiTheme="minorEastAsia"/>
                <w:kern w:val="0"/>
                <w:szCs w:val="21"/>
              </w:rPr>
            </w:pPr>
          </w:p>
        </w:tc>
        <w:tc>
          <w:tcPr>
            <w:tcW w:w="1418" w:type="dxa"/>
            <w:tcBorders>
              <w:right w:val="single" w:color="auto" w:sz="4" w:space="0"/>
            </w:tcBorders>
            <w:vAlign w:val="center"/>
          </w:tcPr>
          <w:p w14:paraId="2B7E58D1">
            <w:pPr>
              <w:jc w:val="center"/>
              <w:rPr>
                <w:rFonts w:cs="宋体" w:asciiTheme="minorEastAsia" w:hAnsiTheme="minorEastAsia"/>
                <w:kern w:val="0"/>
                <w:szCs w:val="21"/>
              </w:rPr>
            </w:pPr>
          </w:p>
        </w:tc>
        <w:tc>
          <w:tcPr>
            <w:tcW w:w="992" w:type="dxa"/>
            <w:tcBorders>
              <w:right w:val="single" w:color="auto" w:sz="4" w:space="0"/>
            </w:tcBorders>
            <w:vAlign w:val="center"/>
          </w:tcPr>
          <w:p w14:paraId="14097049">
            <w:pPr>
              <w:jc w:val="center"/>
              <w:rPr>
                <w:rFonts w:cs="宋体" w:asciiTheme="minorEastAsia" w:hAnsiTheme="minorEastAsia"/>
                <w:kern w:val="0"/>
                <w:szCs w:val="21"/>
              </w:rPr>
            </w:pPr>
          </w:p>
        </w:tc>
        <w:tc>
          <w:tcPr>
            <w:tcW w:w="532" w:type="dxa"/>
            <w:tcBorders>
              <w:left w:val="single" w:color="auto" w:sz="4" w:space="0"/>
            </w:tcBorders>
            <w:vAlign w:val="center"/>
          </w:tcPr>
          <w:p w14:paraId="5C4D184A">
            <w:pPr>
              <w:jc w:val="center"/>
              <w:rPr>
                <w:rFonts w:cs="宋体" w:asciiTheme="minorEastAsia" w:hAnsiTheme="minorEastAsia"/>
                <w:kern w:val="0"/>
                <w:szCs w:val="21"/>
              </w:rPr>
            </w:pPr>
          </w:p>
        </w:tc>
      </w:tr>
    </w:tbl>
    <w:p w14:paraId="1E6ED2D7">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BD0928F">
        <w:tc>
          <w:tcPr>
            <w:tcW w:w="9854" w:type="dxa"/>
            <w:gridSpan w:val="8"/>
          </w:tcPr>
          <w:p w14:paraId="075CF078">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29922696">
        <w:tc>
          <w:tcPr>
            <w:tcW w:w="817" w:type="dxa"/>
            <w:vAlign w:val="center"/>
          </w:tcPr>
          <w:p w14:paraId="1EF18BB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00AE30">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6D699A28">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2CEE2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D4919ED">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DB5A32">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37783F9">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47CDC5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34BA268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0C6961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08A0A1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A5BC65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D8B232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97D05C7">
        <w:tc>
          <w:tcPr>
            <w:tcW w:w="817" w:type="dxa"/>
            <w:vAlign w:val="center"/>
          </w:tcPr>
          <w:p w14:paraId="27BDB474">
            <w:pPr>
              <w:jc w:val="center"/>
              <w:rPr>
                <w:rFonts w:cs="宋体" w:asciiTheme="minorEastAsia" w:hAnsiTheme="minorEastAsia"/>
                <w:kern w:val="0"/>
                <w:szCs w:val="21"/>
              </w:rPr>
            </w:pPr>
          </w:p>
          <w:p w14:paraId="2B3D9833">
            <w:pPr>
              <w:jc w:val="center"/>
              <w:rPr>
                <w:rFonts w:cs="宋体" w:asciiTheme="minorEastAsia" w:hAnsiTheme="minorEastAsia"/>
                <w:kern w:val="0"/>
                <w:szCs w:val="21"/>
              </w:rPr>
            </w:pPr>
          </w:p>
        </w:tc>
        <w:tc>
          <w:tcPr>
            <w:tcW w:w="3119" w:type="dxa"/>
            <w:vAlign w:val="center"/>
          </w:tcPr>
          <w:p w14:paraId="5652845A">
            <w:pPr>
              <w:jc w:val="center"/>
              <w:rPr>
                <w:rFonts w:cs="宋体" w:asciiTheme="minorEastAsia" w:hAnsiTheme="minorEastAsia"/>
                <w:kern w:val="0"/>
                <w:szCs w:val="21"/>
              </w:rPr>
            </w:pPr>
          </w:p>
        </w:tc>
        <w:tc>
          <w:tcPr>
            <w:tcW w:w="708" w:type="dxa"/>
            <w:vAlign w:val="center"/>
          </w:tcPr>
          <w:p w14:paraId="221D60B6">
            <w:pPr>
              <w:jc w:val="center"/>
              <w:rPr>
                <w:rFonts w:cs="宋体" w:asciiTheme="minorEastAsia" w:hAnsiTheme="minorEastAsia"/>
                <w:kern w:val="0"/>
                <w:szCs w:val="21"/>
              </w:rPr>
            </w:pPr>
          </w:p>
        </w:tc>
        <w:tc>
          <w:tcPr>
            <w:tcW w:w="851" w:type="dxa"/>
            <w:vAlign w:val="center"/>
          </w:tcPr>
          <w:p w14:paraId="751C9611">
            <w:pPr>
              <w:jc w:val="center"/>
              <w:rPr>
                <w:rFonts w:cs="宋体" w:asciiTheme="minorEastAsia" w:hAnsiTheme="minorEastAsia"/>
                <w:kern w:val="0"/>
                <w:szCs w:val="21"/>
              </w:rPr>
            </w:pPr>
          </w:p>
        </w:tc>
        <w:tc>
          <w:tcPr>
            <w:tcW w:w="1417" w:type="dxa"/>
            <w:vAlign w:val="center"/>
          </w:tcPr>
          <w:p w14:paraId="7DD2B9BC">
            <w:pPr>
              <w:jc w:val="center"/>
              <w:rPr>
                <w:rFonts w:cs="宋体" w:asciiTheme="minorEastAsia" w:hAnsiTheme="minorEastAsia"/>
                <w:kern w:val="0"/>
                <w:szCs w:val="21"/>
              </w:rPr>
            </w:pPr>
          </w:p>
        </w:tc>
        <w:tc>
          <w:tcPr>
            <w:tcW w:w="1418" w:type="dxa"/>
            <w:tcBorders>
              <w:right w:val="single" w:color="auto" w:sz="4" w:space="0"/>
            </w:tcBorders>
            <w:vAlign w:val="center"/>
          </w:tcPr>
          <w:p w14:paraId="4A6303B5">
            <w:pPr>
              <w:jc w:val="center"/>
              <w:rPr>
                <w:rFonts w:cs="宋体" w:asciiTheme="minorEastAsia" w:hAnsiTheme="minorEastAsia"/>
                <w:kern w:val="0"/>
                <w:szCs w:val="21"/>
              </w:rPr>
            </w:pPr>
          </w:p>
        </w:tc>
        <w:tc>
          <w:tcPr>
            <w:tcW w:w="992" w:type="dxa"/>
            <w:tcBorders>
              <w:right w:val="single" w:color="auto" w:sz="4" w:space="0"/>
            </w:tcBorders>
            <w:vAlign w:val="center"/>
          </w:tcPr>
          <w:p w14:paraId="4067E30D">
            <w:pPr>
              <w:jc w:val="center"/>
              <w:rPr>
                <w:rFonts w:cs="宋体" w:asciiTheme="minorEastAsia" w:hAnsiTheme="minorEastAsia"/>
                <w:kern w:val="0"/>
                <w:szCs w:val="21"/>
              </w:rPr>
            </w:pPr>
          </w:p>
        </w:tc>
        <w:tc>
          <w:tcPr>
            <w:tcW w:w="532" w:type="dxa"/>
            <w:tcBorders>
              <w:left w:val="single" w:color="auto" w:sz="4" w:space="0"/>
            </w:tcBorders>
            <w:vAlign w:val="center"/>
          </w:tcPr>
          <w:p w14:paraId="71030E9B">
            <w:pPr>
              <w:jc w:val="center"/>
              <w:rPr>
                <w:rFonts w:cs="宋体" w:asciiTheme="minorEastAsia" w:hAnsiTheme="minorEastAsia"/>
                <w:kern w:val="0"/>
                <w:szCs w:val="21"/>
              </w:rPr>
            </w:pPr>
          </w:p>
        </w:tc>
      </w:tr>
    </w:tbl>
    <w:p w14:paraId="6A8A4D4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0604967F">
        <w:tc>
          <w:tcPr>
            <w:tcW w:w="9854" w:type="dxa"/>
            <w:gridSpan w:val="8"/>
          </w:tcPr>
          <w:p w14:paraId="34A78FF0">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0E717E4C">
        <w:tc>
          <w:tcPr>
            <w:tcW w:w="817" w:type="dxa"/>
            <w:vAlign w:val="center"/>
          </w:tcPr>
          <w:p w14:paraId="1329D9A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D388E41">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99E604F">
            <w:pPr>
              <w:jc w:val="center"/>
              <w:rPr>
                <w:rFonts w:cs="宋体" w:asciiTheme="minorEastAsia" w:hAnsiTheme="minorEastAsia"/>
                <w:kern w:val="0"/>
                <w:szCs w:val="21"/>
              </w:rPr>
            </w:pPr>
            <w:r>
              <w:rPr>
                <w:rFonts w:hint="eastAsia" w:cs="宋体" w:asciiTheme="minorEastAsia" w:hAnsiTheme="minorEastAsia"/>
                <w:kern w:val="0"/>
                <w:szCs w:val="21"/>
              </w:rPr>
              <w:t>获奖</w:t>
            </w:r>
          </w:p>
          <w:p w14:paraId="4F928C6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0E2C3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2A7CB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056A1BF">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6D68964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6DC6B60">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90C330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A7883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8B25F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05856CC">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12546AC">
        <w:tc>
          <w:tcPr>
            <w:tcW w:w="817" w:type="dxa"/>
            <w:vAlign w:val="center"/>
          </w:tcPr>
          <w:p w14:paraId="5B452FAE">
            <w:pPr>
              <w:jc w:val="center"/>
              <w:rPr>
                <w:rFonts w:cs="宋体" w:asciiTheme="minorEastAsia" w:hAnsiTheme="minorEastAsia"/>
                <w:kern w:val="0"/>
                <w:szCs w:val="21"/>
              </w:rPr>
            </w:pPr>
          </w:p>
          <w:p w14:paraId="769FA672">
            <w:pPr>
              <w:jc w:val="center"/>
              <w:rPr>
                <w:rFonts w:cs="宋体" w:asciiTheme="minorEastAsia" w:hAnsiTheme="minorEastAsia"/>
                <w:kern w:val="0"/>
                <w:szCs w:val="21"/>
              </w:rPr>
            </w:pPr>
          </w:p>
        </w:tc>
        <w:tc>
          <w:tcPr>
            <w:tcW w:w="3119" w:type="dxa"/>
            <w:vAlign w:val="center"/>
          </w:tcPr>
          <w:p w14:paraId="01A96976">
            <w:pPr>
              <w:jc w:val="center"/>
              <w:rPr>
                <w:rFonts w:cs="宋体" w:asciiTheme="minorEastAsia" w:hAnsiTheme="minorEastAsia"/>
                <w:kern w:val="0"/>
                <w:szCs w:val="21"/>
              </w:rPr>
            </w:pPr>
          </w:p>
        </w:tc>
        <w:tc>
          <w:tcPr>
            <w:tcW w:w="708" w:type="dxa"/>
            <w:vAlign w:val="center"/>
          </w:tcPr>
          <w:p w14:paraId="3B839B50">
            <w:pPr>
              <w:jc w:val="center"/>
              <w:rPr>
                <w:rFonts w:cs="宋体" w:asciiTheme="minorEastAsia" w:hAnsiTheme="minorEastAsia"/>
                <w:kern w:val="0"/>
                <w:szCs w:val="21"/>
              </w:rPr>
            </w:pPr>
          </w:p>
        </w:tc>
        <w:tc>
          <w:tcPr>
            <w:tcW w:w="851" w:type="dxa"/>
            <w:vAlign w:val="center"/>
          </w:tcPr>
          <w:p w14:paraId="4DDE6E1E">
            <w:pPr>
              <w:jc w:val="center"/>
              <w:rPr>
                <w:rFonts w:cs="宋体" w:asciiTheme="minorEastAsia" w:hAnsiTheme="minorEastAsia"/>
                <w:kern w:val="0"/>
                <w:szCs w:val="21"/>
              </w:rPr>
            </w:pPr>
          </w:p>
        </w:tc>
        <w:tc>
          <w:tcPr>
            <w:tcW w:w="1417" w:type="dxa"/>
            <w:vAlign w:val="center"/>
          </w:tcPr>
          <w:p w14:paraId="264AD6DF">
            <w:pPr>
              <w:jc w:val="center"/>
              <w:rPr>
                <w:rFonts w:cs="宋体" w:asciiTheme="minorEastAsia" w:hAnsiTheme="minorEastAsia"/>
                <w:kern w:val="0"/>
                <w:szCs w:val="21"/>
              </w:rPr>
            </w:pPr>
          </w:p>
        </w:tc>
        <w:tc>
          <w:tcPr>
            <w:tcW w:w="1418" w:type="dxa"/>
            <w:tcBorders>
              <w:right w:val="single" w:color="auto" w:sz="4" w:space="0"/>
            </w:tcBorders>
            <w:vAlign w:val="center"/>
          </w:tcPr>
          <w:p w14:paraId="2F55FF12">
            <w:pPr>
              <w:jc w:val="center"/>
              <w:rPr>
                <w:rFonts w:cs="宋体" w:asciiTheme="minorEastAsia" w:hAnsiTheme="minorEastAsia"/>
                <w:kern w:val="0"/>
                <w:szCs w:val="21"/>
              </w:rPr>
            </w:pPr>
          </w:p>
        </w:tc>
        <w:tc>
          <w:tcPr>
            <w:tcW w:w="992" w:type="dxa"/>
            <w:tcBorders>
              <w:right w:val="single" w:color="auto" w:sz="4" w:space="0"/>
            </w:tcBorders>
            <w:vAlign w:val="center"/>
          </w:tcPr>
          <w:p w14:paraId="44728805">
            <w:pPr>
              <w:jc w:val="center"/>
              <w:rPr>
                <w:rFonts w:cs="宋体" w:asciiTheme="minorEastAsia" w:hAnsiTheme="minorEastAsia"/>
                <w:kern w:val="0"/>
                <w:szCs w:val="21"/>
              </w:rPr>
            </w:pPr>
          </w:p>
        </w:tc>
        <w:tc>
          <w:tcPr>
            <w:tcW w:w="532" w:type="dxa"/>
            <w:tcBorders>
              <w:left w:val="single" w:color="auto" w:sz="4" w:space="0"/>
            </w:tcBorders>
            <w:vAlign w:val="center"/>
          </w:tcPr>
          <w:p w14:paraId="7B5DF0F8">
            <w:pPr>
              <w:jc w:val="center"/>
              <w:rPr>
                <w:rFonts w:cs="宋体" w:asciiTheme="minorEastAsia" w:hAnsiTheme="minorEastAsia"/>
                <w:kern w:val="0"/>
                <w:szCs w:val="21"/>
              </w:rPr>
            </w:pPr>
          </w:p>
        </w:tc>
      </w:tr>
    </w:tbl>
    <w:p w14:paraId="26835063">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A69B5FA">
        <w:tc>
          <w:tcPr>
            <w:tcW w:w="9854" w:type="dxa"/>
            <w:gridSpan w:val="8"/>
            <w:vAlign w:val="center"/>
          </w:tcPr>
          <w:p w14:paraId="628B1DB4">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77770631">
        <w:tc>
          <w:tcPr>
            <w:tcW w:w="817" w:type="dxa"/>
            <w:vAlign w:val="center"/>
          </w:tcPr>
          <w:p w14:paraId="23B63AA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94A9B4F">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3FEF578">
            <w:pPr>
              <w:jc w:val="center"/>
              <w:rPr>
                <w:rFonts w:cs="宋体" w:asciiTheme="minorEastAsia" w:hAnsiTheme="minorEastAsia"/>
                <w:kern w:val="0"/>
                <w:szCs w:val="21"/>
              </w:rPr>
            </w:pPr>
            <w:r>
              <w:rPr>
                <w:rFonts w:hint="eastAsia" w:cs="宋体" w:asciiTheme="minorEastAsia" w:hAnsiTheme="minorEastAsia"/>
                <w:kern w:val="0"/>
                <w:szCs w:val="21"/>
              </w:rPr>
              <w:t>获奖</w:t>
            </w:r>
          </w:p>
          <w:p w14:paraId="123251B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E701A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E5318D5">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C42D7D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D81605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380C6F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1BCCEC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93918A8">
            <w:pPr>
              <w:jc w:val="center"/>
              <w:rPr>
                <w:rFonts w:cs="宋体" w:asciiTheme="minorEastAsia" w:hAnsiTheme="minorEastAsia"/>
                <w:kern w:val="0"/>
                <w:szCs w:val="21"/>
              </w:rPr>
            </w:pPr>
            <w:r>
              <w:rPr>
                <w:rFonts w:hint="eastAsia" w:cs="宋体" w:asciiTheme="minorEastAsia" w:hAnsiTheme="minorEastAsia"/>
                <w:kern w:val="0"/>
                <w:szCs w:val="21"/>
              </w:rPr>
              <w:t>获奖</w:t>
            </w:r>
          </w:p>
          <w:p w14:paraId="057C554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F408B9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849F71">
        <w:tc>
          <w:tcPr>
            <w:tcW w:w="817" w:type="dxa"/>
            <w:vAlign w:val="center"/>
          </w:tcPr>
          <w:p w14:paraId="00A12224">
            <w:pPr>
              <w:jc w:val="center"/>
              <w:rPr>
                <w:rFonts w:cs="宋体" w:asciiTheme="minorEastAsia" w:hAnsiTheme="minorEastAsia"/>
                <w:kern w:val="0"/>
                <w:szCs w:val="21"/>
              </w:rPr>
            </w:pPr>
          </w:p>
          <w:p w14:paraId="0793FC34">
            <w:pPr>
              <w:jc w:val="center"/>
              <w:rPr>
                <w:rFonts w:cs="宋体" w:asciiTheme="minorEastAsia" w:hAnsiTheme="minorEastAsia"/>
                <w:kern w:val="0"/>
                <w:szCs w:val="21"/>
              </w:rPr>
            </w:pPr>
          </w:p>
        </w:tc>
        <w:tc>
          <w:tcPr>
            <w:tcW w:w="3119" w:type="dxa"/>
            <w:vAlign w:val="center"/>
          </w:tcPr>
          <w:p w14:paraId="06FB3A72">
            <w:pPr>
              <w:jc w:val="center"/>
              <w:rPr>
                <w:rFonts w:cs="宋体" w:asciiTheme="minorEastAsia" w:hAnsiTheme="minorEastAsia"/>
                <w:kern w:val="0"/>
                <w:szCs w:val="21"/>
              </w:rPr>
            </w:pPr>
          </w:p>
        </w:tc>
        <w:tc>
          <w:tcPr>
            <w:tcW w:w="708" w:type="dxa"/>
            <w:vAlign w:val="center"/>
          </w:tcPr>
          <w:p w14:paraId="5FC0B330">
            <w:pPr>
              <w:jc w:val="center"/>
              <w:rPr>
                <w:rFonts w:cs="宋体" w:asciiTheme="minorEastAsia" w:hAnsiTheme="minorEastAsia"/>
                <w:kern w:val="0"/>
                <w:szCs w:val="21"/>
              </w:rPr>
            </w:pPr>
          </w:p>
        </w:tc>
        <w:tc>
          <w:tcPr>
            <w:tcW w:w="851" w:type="dxa"/>
            <w:vAlign w:val="center"/>
          </w:tcPr>
          <w:p w14:paraId="5863A7AE">
            <w:pPr>
              <w:jc w:val="center"/>
              <w:rPr>
                <w:rFonts w:cs="宋体" w:asciiTheme="minorEastAsia" w:hAnsiTheme="minorEastAsia"/>
                <w:kern w:val="0"/>
                <w:szCs w:val="21"/>
              </w:rPr>
            </w:pPr>
          </w:p>
        </w:tc>
        <w:tc>
          <w:tcPr>
            <w:tcW w:w="1417" w:type="dxa"/>
            <w:vAlign w:val="center"/>
          </w:tcPr>
          <w:p w14:paraId="5EF7CEE4">
            <w:pPr>
              <w:jc w:val="center"/>
              <w:rPr>
                <w:rFonts w:cs="宋体" w:asciiTheme="minorEastAsia" w:hAnsiTheme="minorEastAsia"/>
                <w:kern w:val="0"/>
                <w:szCs w:val="21"/>
              </w:rPr>
            </w:pPr>
          </w:p>
        </w:tc>
        <w:tc>
          <w:tcPr>
            <w:tcW w:w="1418" w:type="dxa"/>
            <w:tcBorders>
              <w:right w:val="single" w:color="auto" w:sz="4" w:space="0"/>
            </w:tcBorders>
            <w:vAlign w:val="center"/>
          </w:tcPr>
          <w:p w14:paraId="7DAF3F03">
            <w:pPr>
              <w:jc w:val="center"/>
              <w:rPr>
                <w:rFonts w:cs="宋体" w:asciiTheme="minorEastAsia" w:hAnsiTheme="minorEastAsia"/>
                <w:kern w:val="0"/>
                <w:szCs w:val="21"/>
              </w:rPr>
            </w:pPr>
          </w:p>
        </w:tc>
        <w:tc>
          <w:tcPr>
            <w:tcW w:w="992" w:type="dxa"/>
            <w:tcBorders>
              <w:right w:val="single" w:color="auto" w:sz="4" w:space="0"/>
            </w:tcBorders>
            <w:vAlign w:val="center"/>
          </w:tcPr>
          <w:p w14:paraId="4CC10D2E">
            <w:pPr>
              <w:jc w:val="center"/>
              <w:rPr>
                <w:rFonts w:cs="宋体" w:asciiTheme="minorEastAsia" w:hAnsiTheme="minorEastAsia"/>
                <w:kern w:val="0"/>
                <w:szCs w:val="21"/>
              </w:rPr>
            </w:pPr>
          </w:p>
        </w:tc>
        <w:tc>
          <w:tcPr>
            <w:tcW w:w="532" w:type="dxa"/>
            <w:tcBorders>
              <w:left w:val="single" w:color="auto" w:sz="4" w:space="0"/>
            </w:tcBorders>
            <w:vAlign w:val="center"/>
          </w:tcPr>
          <w:p w14:paraId="21E84939">
            <w:pPr>
              <w:jc w:val="center"/>
              <w:rPr>
                <w:rFonts w:cs="宋体" w:asciiTheme="minorEastAsia" w:hAnsiTheme="minorEastAsia"/>
                <w:kern w:val="0"/>
                <w:szCs w:val="21"/>
              </w:rPr>
            </w:pPr>
          </w:p>
        </w:tc>
      </w:tr>
    </w:tbl>
    <w:p w14:paraId="5CB7EC35">
      <w:pPr>
        <w:rPr>
          <w:rFonts w:cs="宋体" w:asciiTheme="minorEastAsia" w:hAnsiTheme="minorEastAsia"/>
          <w:kern w:val="0"/>
          <w:szCs w:val="21"/>
        </w:rPr>
      </w:pPr>
    </w:p>
    <w:p w14:paraId="6A62440F">
      <w:pPr>
        <w:widowControl/>
        <w:jc w:val="left"/>
        <w:rPr>
          <w:rFonts w:cs="宋体" w:asciiTheme="minorEastAsia" w:hAnsiTheme="minorEastAsia"/>
          <w:kern w:val="0"/>
          <w:szCs w:val="21"/>
        </w:rPr>
      </w:pPr>
      <w:r>
        <w:rPr>
          <w:rFonts w:cs="宋体" w:asciiTheme="minorEastAsia" w:hAnsiTheme="minorEastAsia"/>
          <w:kern w:val="0"/>
          <w:szCs w:val="21"/>
        </w:rPr>
        <w:br w:type="page"/>
      </w:r>
    </w:p>
    <w:p w14:paraId="247AB8B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35E30876">
        <w:tc>
          <w:tcPr>
            <w:tcW w:w="9854" w:type="dxa"/>
            <w:gridSpan w:val="8"/>
          </w:tcPr>
          <w:p w14:paraId="7B262B7F">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504AA027">
        <w:tc>
          <w:tcPr>
            <w:tcW w:w="810" w:type="dxa"/>
            <w:vAlign w:val="center"/>
          </w:tcPr>
          <w:p w14:paraId="5956A97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63619E50">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794FDC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5F75760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60E0B735">
            <w:pPr>
              <w:jc w:val="center"/>
              <w:rPr>
                <w:rFonts w:cs="宋体" w:asciiTheme="minorEastAsia" w:hAnsiTheme="minorEastAsia"/>
                <w:kern w:val="0"/>
                <w:szCs w:val="21"/>
              </w:rPr>
            </w:pPr>
            <w:r>
              <w:rPr>
                <w:rFonts w:hint="eastAsia" w:cs="宋体" w:asciiTheme="minorEastAsia" w:hAnsiTheme="minorEastAsia"/>
                <w:kern w:val="0"/>
                <w:szCs w:val="21"/>
              </w:rPr>
              <w:t>获奖</w:t>
            </w:r>
          </w:p>
          <w:p w14:paraId="398F7B0F">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46308C6D">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1DE8F28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6B11C68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BC02D6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770CF209">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DCBB6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C28BF9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C436681">
        <w:tc>
          <w:tcPr>
            <w:tcW w:w="810" w:type="dxa"/>
            <w:vAlign w:val="center"/>
          </w:tcPr>
          <w:p w14:paraId="35288ED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6C6E3EB4">
            <w:pPr>
              <w:jc w:val="center"/>
              <w:rPr>
                <w:rFonts w:cs="宋体" w:asciiTheme="minorEastAsia" w:hAnsiTheme="minorEastAsia"/>
                <w:kern w:val="0"/>
                <w:szCs w:val="21"/>
              </w:rPr>
            </w:pPr>
          </w:p>
        </w:tc>
        <w:tc>
          <w:tcPr>
            <w:tcW w:w="3078" w:type="dxa"/>
            <w:vAlign w:val="center"/>
          </w:tcPr>
          <w:p w14:paraId="078C5648">
            <w:pPr>
              <w:jc w:val="center"/>
              <w:rPr>
                <w:rFonts w:cs="宋体" w:asciiTheme="minorEastAsia" w:hAnsiTheme="minorEastAsia"/>
                <w:kern w:val="0"/>
                <w:szCs w:val="21"/>
              </w:rPr>
            </w:pPr>
            <w:r>
              <w:rPr>
                <w:rFonts w:cs="宋体" w:asciiTheme="minorEastAsia" w:hAnsiTheme="minorEastAsia"/>
                <w:kern w:val="0"/>
                <w:szCs w:val="21"/>
              </w:rPr>
              <w:t>高教社杯数学建模竞赛（</w:t>
            </w:r>
            <w:r>
              <w:rPr>
                <w:rFonts w:hint="eastAsia" w:cs="宋体" w:asciiTheme="minorEastAsia" w:hAnsiTheme="minorEastAsia"/>
                <w:kern w:val="0"/>
                <w:szCs w:val="21"/>
                <w:lang w:val="en-US" w:eastAsia="zh-CN"/>
              </w:rPr>
              <w:t>王凯越</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孔胜男、刘越</w:t>
            </w:r>
            <w:r>
              <w:rPr>
                <w:rFonts w:cs="宋体" w:asciiTheme="minorEastAsia" w:hAnsiTheme="minorEastAsia"/>
                <w:kern w:val="0"/>
                <w:szCs w:val="21"/>
              </w:rPr>
              <w:t>）</w:t>
            </w:r>
          </w:p>
        </w:tc>
        <w:tc>
          <w:tcPr>
            <w:tcW w:w="704" w:type="dxa"/>
            <w:vAlign w:val="center"/>
          </w:tcPr>
          <w:p w14:paraId="560D552F">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71DF96B2">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1759" w:type="dxa"/>
            <w:vAlign w:val="center"/>
          </w:tcPr>
          <w:p w14:paraId="50F9C365">
            <w:pPr>
              <w:jc w:val="center"/>
              <w:rPr>
                <w:rFonts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2FF78BC6">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0C3BAFF8">
            <w:pPr>
              <w:jc w:val="center"/>
              <w:rPr>
                <w:rFonts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63A55254">
            <w:pPr>
              <w:jc w:val="center"/>
              <w:rPr>
                <w:rFonts w:cs="宋体" w:asciiTheme="minorEastAsia" w:hAnsiTheme="minorEastAsia"/>
                <w:kern w:val="0"/>
                <w:szCs w:val="21"/>
              </w:rPr>
            </w:pPr>
            <w:r>
              <w:rPr>
                <w:rFonts w:hint="eastAsia" w:cs="宋体" w:asciiTheme="minorEastAsia" w:hAnsiTheme="minorEastAsia"/>
                <w:kern w:val="0"/>
                <w:szCs w:val="21"/>
              </w:rPr>
              <w:t>20</w:t>
            </w:r>
          </w:p>
        </w:tc>
      </w:tr>
      <w:tr w14:paraId="6363896D">
        <w:tc>
          <w:tcPr>
            <w:tcW w:w="810" w:type="dxa"/>
            <w:vAlign w:val="center"/>
          </w:tcPr>
          <w:p w14:paraId="7AD539C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078" w:type="dxa"/>
            <w:vAlign w:val="center"/>
          </w:tcPr>
          <w:p w14:paraId="4C2BE908">
            <w:pPr>
              <w:jc w:val="center"/>
              <w:rPr>
                <w:rFonts w:cs="宋体" w:asciiTheme="minorEastAsia" w:hAnsiTheme="minorEastAsia"/>
                <w:kern w:val="0"/>
                <w:szCs w:val="21"/>
              </w:rPr>
            </w:pPr>
            <w:r>
              <w:rPr>
                <w:rFonts w:cs="宋体" w:asciiTheme="minorEastAsia" w:hAnsiTheme="minorEastAsia"/>
                <w:kern w:val="0"/>
                <w:szCs w:val="21"/>
              </w:rPr>
              <w:t>教社杯数学建模竞赛（</w:t>
            </w:r>
            <w:r>
              <w:rPr>
                <w:rFonts w:hint="eastAsia" w:ascii="宋体" w:hAnsi="宋体" w:cs="宋体"/>
                <w:kern w:val="0"/>
                <w:szCs w:val="21"/>
                <w:lang w:val="en-US" w:eastAsia="zh-CN"/>
              </w:rPr>
              <w:t>黄钟贵 张蔚沅 高硕</w:t>
            </w:r>
            <w:r>
              <w:rPr>
                <w:rFonts w:cs="宋体" w:asciiTheme="minorEastAsia" w:hAnsiTheme="minorEastAsia"/>
                <w:kern w:val="0"/>
                <w:szCs w:val="21"/>
              </w:rPr>
              <w:t>）</w:t>
            </w:r>
          </w:p>
        </w:tc>
        <w:tc>
          <w:tcPr>
            <w:tcW w:w="704" w:type="dxa"/>
            <w:vAlign w:val="center"/>
          </w:tcPr>
          <w:p w14:paraId="750E6527">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12067F2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7704F240">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3ED7A8E5">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21F09131">
            <w:pPr>
              <w:jc w:val="center"/>
              <w:rPr>
                <w:rFonts w:hint="eastAsia"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4CCF4D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88FD2DA">
        <w:tc>
          <w:tcPr>
            <w:tcW w:w="810" w:type="dxa"/>
            <w:vAlign w:val="center"/>
          </w:tcPr>
          <w:p w14:paraId="0A2FA16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3078" w:type="dxa"/>
            <w:vAlign w:val="center"/>
          </w:tcPr>
          <w:p w14:paraId="71B239A1">
            <w:pPr>
              <w:jc w:val="center"/>
              <w:rPr>
                <w:rFonts w:cs="宋体" w:asciiTheme="minorEastAsia" w:hAnsiTheme="minorEastAsia"/>
                <w:kern w:val="0"/>
                <w:szCs w:val="21"/>
              </w:rPr>
            </w:pPr>
            <w:r>
              <w:rPr>
                <w:rFonts w:cs="宋体" w:asciiTheme="minorEastAsia" w:hAnsiTheme="minorEastAsia"/>
                <w:kern w:val="0"/>
                <w:szCs w:val="21"/>
              </w:rPr>
              <w:t>教社杯数学建模竞赛（</w:t>
            </w:r>
            <w:r>
              <w:rPr>
                <w:rFonts w:hint="eastAsia" w:ascii="宋体" w:hAnsi="宋体" w:cs="宋体"/>
                <w:kern w:val="0"/>
                <w:szCs w:val="21"/>
                <w:lang w:val="en-US" w:eastAsia="zh-CN"/>
              </w:rPr>
              <w:t>张馨怡 罗舒琴 周舟</w:t>
            </w:r>
            <w:r>
              <w:rPr>
                <w:rFonts w:cs="宋体" w:asciiTheme="minorEastAsia" w:hAnsiTheme="minorEastAsia"/>
                <w:kern w:val="0"/>
                <w:szCs w:val="21"/>
              </w:rPr>
              <w:t>）</w:t>
            </w:r>
          </w:p>
        </w:tc>
        <w:tc>
          <w:tcPr>
            <w:tcW w:w="704" w:type="dxa"/>
            <w:vAlign w:val="center"/>
          </w:tcPr>
          <w:p w14:paraId="5F486470">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7AB15C22">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6355865E">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454562DE">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60124066">
            <w:pPr>
              <w:jc w:val="center"/>
              <w:rPr>
                <w:rFonts w:hint="eastAsia"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1281C0A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6431EDBC">
        <w:tc>
          <w:tcPr>
            <w:tcW w:w="810" w:type="dxa"/>
            <w:vAlign w:val="center"/>
          </w:tcPr>
          <w:p w14:paraId="4FB324E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3078" w:type="dxa"/>
            <w:vAlign w:val="center"/>
          </w:tcPr>
          <w:p w14:paraId="720788B4">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美国</w:t>
            </w:r>
            <w:r>
              <w:rPr>
                <w:rFonts w:cs="宋体" w:asciiTheme="minorEastAsia" w:hAnsiTheme="minorEastAsia"/>
                <w:kern w:val="0"/>
                <w:szCs w:val="21"/>
              </w:rPr>
              <w:t>数学建模竞赛（</w:t>
            </w:r>
            <w:r>
              <w:rPr>
                <w:rFonts w:hint="eastAsia" w:cs="宋体" w:asciiTheme="minorEastAsia" w:hAnsiTheme="minorEastAsia"/>
                <w:kern w:val="0"/>
                <w:szCs w:val="21"/>
                <w:lang w:val="en-US" w:eastAsia="zh-CN"/>
              </w:rPr>
              <w:t>王凯越</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孔胜男、刘越</w:t>
            </w:r>
            <w:r>
              <w:rPr>
                <w:rFonts w:cs="宋体" w:asciiTheme="minorEastAsia" w:hAnsiTheme="minorEastAsia"/>
                <w:kern w:val="0"/>
                <w:szCs w:val="21"/>
              </w:rPr>
              <w:t>）</w:t>
            </w:r>
          </w:p>
        </w:tc>
        <w:tc>
          <w:tcPr>
            <w:tcW w:w="704" w:type="dxa"/>
            <w:vAlign w:val="center"/>
          </w:tcPr>
          <w:p w14:paraId="67B6DF9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2F2D4C6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1759" w:type="dxa"/>
            <w:vAlign w:val="center"/>
          </w:tcPr>
          <w:p w14:paraId="3BBC6CAB">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2A7067FD">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美国工业与应用数学学会</w:t>
            </w:r>
          </w:p>
        </w:tc>
        <w:tc>
          <w:tcPr>
            <w:tcW w:w="850" w:type="dxa"/>
            <w:tcBorders>
              <w:right w:val="single" w:color="auto" w:sz="4" w:space="0"/>
            </w:tcBorders>
            <w:vAlign w:val="center"/>
          </w:tcPr>
          <w:p w14:paraId="7750E6CE">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6B1338CD">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32DE7500">
        <w:tc>
          <w:tcPr>
            <w:tcW w:w="810" w:type="dxa"/>
            <w:vAlign w:val="center"/>
          </w:tcPr>
          <w:p w14:paraId="62288EB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078" w:type="dxa"/>
            <w:vAlign w:val="center"/>
          </w:tcPr>
          <w:p w14:paraId="7AB870F8">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五一数学建模竞赛（肖易，刘雅，戎桌）</w:t>
            </w:r>
          </w:p>
        </w:tc>
        <w:tc>
          <w:tcPr>
            <w:tcW w:w="704" w:type="dxa"/>
            <w:vAlign w:val="center"/>
          </w:tcPr>
          <w:p w14:paraId="6D728C2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1B294A6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1759" w:type="dxa"/>
            <w:vAlign w:val="center"/>
          </w:tcPr>
          <w:p w14:paraId="268F9DAF">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65D095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2F2E2D1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215E3F2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667C3129">
        <w:tc>
          <w:tcPr>
            <w:tcW w:w="810" w:type="dxa"/>
            <w:vAlign w:val="center"/>
          </w:tcPr>
          <w:p w14:paraId="65A066E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3078" w:type="dxa"/>
            <w:vAlign w:val="center"/>
          </w:tcPr>
          <w:p w14:paraId="02DF203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五一数学建模竞赛（毛彦芸，叶立轩，罗陈语）</w:t>
            </w:r>
          </w:p>
        </w:tc>
        <w:tc>
          <w:tcPr>
            <w:tcW w:w="704" w:type="dxa"/>
            <w:vAlign w:val="center"/>
          </w:tcPr>
          <w:p w14:paraId="1B4F8F86">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6C57799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088A94F4">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E4155E8">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2D6F8F2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211EC5E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746A7A4F">
        <w:tc>
          <w:tcPr>
            <w:tcW w:w="810" w:type="dxa"/>
            <w:vAlign w:val="center"/>
          </w:tcPr>
          <w:p w14:paraId="5B6E5EB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tc>
        <w:tc>
          <w:tcPr>
            <w:tcW w:w="3078" w:type="dxa"/>
            <w:vAlign w:val="center"/>
          </w:tcPr>
          <w:p w14:paraId="4ED37C8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高教社杯数学建模竞赛（</w:t>
            </w:r>
            <w:r>
              <w:rPr>
                <w:rFonts w:hint="eastAsia" w:ascii="Times New Roman" w:hAnsi="Times New Roman" w:eastAsia="宋体" w:cs="Times New Roman"/>
                <w:lang w:val="en-US" w:eastAsia="zh-CN"/>
              </w:rPr>
              <w:t>张明泽 周立畅 郭世宇）</w:t>
            </w:r>
          </w:p>
        </w:tc>
        <w:tc>
          <w:tcPr>
            <w:tcW w:w="704" w:type="dxa"/>
            <w:vAlign w:val="center"/>
          </w:tcPr>
          <w:p w14:paraId="556FC3B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省级</w:t>
            </w:r>
          </w:p>
        </w:tc>
        <w:tc>
          <w:tcPr>
            <w:tcW w:w="845" w:type="dxa"/>
            <w:vAlign w:val="center"/>
          </w:tcPr>
          <w:p w14:paraId="45C5B69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06C820D0">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13ADD1E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715BB04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2E9B9A3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010E1A46">
        <w:tc>
          <w:tcPr>
            <w:tcW w:w="810" w:type="dxa"/>
            <w:vAlign w:val="center"/>
          </w:tcPr>
          <w:p w14:paraId="3B89C6D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tc>
        <w:tc>
          <w:tcPr>
            <w:tcW w:w="3078" w:type="dxa"/>
            <w:vAlign w:val="center"/>
          </w:tcPr>
          <w:p w14:paraId="2F66F30E">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高教社杯数学建模竞赛（</w:t>
            </w:r>
            <w:r>
              <w:rPr>
                <w:rFonts w:hint="eastAsia" w:ascii="Times New Roman" w:hAnsi="Times New Roman" w:eastAsia="宋体" w:cs="Times New Roman"/>
                <w:lang w:val="en-US" w:eastAsia="zh-CN"/>
              </w:rPr>
              <w:t>魏江珊 陈穆雪 王</w:t>
            </w:r>
            <w:r>
              <w:rPr>
                <w:rFonts w:hint="default" w:ascii="Times New Roman" w:hAnsi="Times New Roman" w:eastAsia="宋体" w:cs="Times New Roman"/>
                <w:lang w:val="en-US" w:eastAsia="zh-CN"/>
              </w:rPr>
              <w:t>沐阳</w:t>
            </w:r>
            <w:r>
              <w:rPr>
                <w:rFonts w:cs="宋体" w:asciiTheme="minorEastAsia" w:hAnsiTheme="minorEastAsia"/>
                <w:kern w:val="0"/>
                <w:szCs w:val="21"/>
              </w:rPr>
              <w:t>）</w:t>
            </w:r>
          </w:p>
        </w:tc>
        <w:tc>
          <w:tcPr>
            <w:tcW w:w="704" w:type="dxa"/>
            <w:vAlign w:val="center"/>
          </w:tcPr>
          <w:p w14:paraId="2EC8781D">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省级</w:t>
            </w:r>
          </w:p>
        </w:tc>
        <w:tc>
          <w:tcPr>
            <w:tcW w:w="845" w:type="dxa"/>
            <w:vAlign w:val="center"/>
          </w:tcPr>
          <w:p w14:paraId="744CAAC0">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6F06051E">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BEBCE5A">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2E22DE35">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17AF2082">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bl>
    <w:p w14:paraId="3639CD3E">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4F4C8556">
        <w:tc>
          <w:tcPr>
            <w:tcW w:w="9854" w:type="dxa"/>
            <w:gridSpan w:val="7"/>
          </w:tcPr>
          <w:p w14:paraId="126951A5">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440F3C3C">
        <w:tc>
          <w:tcPr>
            <w:tcW w:w="812" w:type="dxa"/>
            <w:vAlign w:val="center"/>
          </w:tcPr>
          <w:p w14:paraId="7D753C2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459B9E4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042F13C5">
            <w:pPr>
              <w:jc w:val="center"/>
              <w:rPr>
                <w:rFonts w:cs="宋体" w:asciiTheme="minorEastAsia" w:hAnsiTheme="minorEastAsia"/>
                <w:kern w:val="0"/>
                <w:szCs w:val="21"/>
              </w:rPr>
            </w:pPr>
            <w:r>
              <w:rPr>
                <w:rFonts w:hint="eastAsia" w:cs="宋体" w:asciiTheme="minorEastAsia" w:hAnsiTheme="minorEastAsia"/>
                <w:kern w:val="0"/>
                <w:szCs w:val="21"/>
              </w:rPr>
              <w:t>获奖</w:t>
            </w:r>
          </w:p>
          <w:p w14:paraId="207BF78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18CD51F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610243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55DC034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EA3FB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B678D4">
            <w:pPr>
              <w:jc w:val="center"/>
              <w:rPr>
                <w:rFonts w:cs="宋体" w:asciiTheme="minorEastAsia" w:hAnsiTheme="minorEastAsia"/>
                <w:kern w:val="0"/>
                <w:szCs w:val="21"/>
              </w:rPr>
            </w:pPr>
            <w:r>
              <w:rPr>
                <w:rFonts w:hint="eastAsia" w:cs="宋体" w:asciiTheme="minorEastAsia" w:hAnsiTheme="minorEastAsia"/>
                <w:kern w:val="0"/>
                <w:szCs w:val="21"/>
              </w:rPr>
              <w:t>获奖</w:t>
            </w:r>
          </w:p>
          <w:p w14:paraId="6E92426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2A9A1A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888F7BA">
        <w:tc>
          <w:tcPr>
            <w:tcW w:w="812" w:type="dxa"/>
          </w:tcPr>
          <w:p w14:paraId="5083919D">
            <w:pPr>
              <w:rPr>
                <w:rFonts w:cs="宋体" w:asciiTheme="minorEastAsia" w:hAnsiTheme="minorEastAsia"/>
                <w:kern w:val="0"/>
                <w:szCs w:val="21"/>
              </w:rPr>
            </w:pPr>
          </w:p>
          <w:p w14:paraId="682B6615">
            <w:pPr>
              <w:rPr>
                <w:rFonts w:cs="宋体" w:asciiTheme="minorEastAsia" w:hAnsiTheme="minorEastAsia"/>
                <w:kern w:val="0"/>
                <w:szCs w:val="21"/>
              </w:rPr>
            </w:pPr>
          </w:p>
        </w:tc>
        <w:tc>
          <w:tcPr>
            <w:tcW w:w="3091" w:type="dxa"/>
          </w:tcPr>
          <w:p w14:paraId="43EA20DC">
            <w:pPr>
              <w:rPr>
                <w:rFonts w:cs="宋体" w:asciiTheme="minorEastAsia" w:hAnsiTheme="minorEastAsia"/>
                <w:kern w:val="0"/>
                <w:szCs w:val="21"/>
              </w:rPr>
            </w:pPr>
          </w:p>
        </w:tc>
        <w:tc>
          <w:tcPr>
            <w:tcW w:w="705" w:type="dxa"/>
          </w:tcPr>
          <w:p w14:paraId="14B529B7">
            <w:pPr>
              <w:rPr>
                <w:rFonts w:cs="宋体" w:asciiTheme="minorEastAsia" w:hAnsiTheme="minorEastAsia"/>
                <w:kern w:val="0"/>
                <w:szCs w:val="21"/>
              </w:rPr>
            </w:pPr>
          </w:p>
        </w:tc>
        <w:tc>
          <w:tcPr>
            <w:tcW w:w="1737" w:type="dxa"/>
          </w:tcPr>
          <w:p w14:paraId="26F426CB">
            <w:pPr>
              <w:rPr>
                <w:rFonts w:cs="宋体" w:asciiTheme="minorEastAsia" w:hAnsiTheme="minorEastAsia"/>
                <w:kern w:val="0"/>
                <w:szCs w:val="21"/>
              </w:rPr>
            </w:pPr>
          </w:p>
        </w:tc>
        <w:tc>
          <w:tcPr>
            <w:tcW w:w="1843" w:type="dxa"/>
            <w:tcBorders>
              <w:right w:val="single" w:color="auto" w:sz="4" w:space="0"/>
            </w:tcBorders>
          </w:tcPr>
          <w:p w14:paraId="53B8C6F2">
            <w:pPr>
              <w:rPr>
                <w:rFonts w:cs="宋体" w:asciiTheme="minorEastAsia" w:hAnsiTheme="minorEastAsia"/>
                <w:kern w:val="0"/>
                <w:szCs w:val="21"/>
              </w:rPr>
            </w:pPr>
          </w:p>
        </w:tc>
        <w:tc>
          <w:tcPr>
            <w:tcW w:w="1134" w:type="dxa"/>
            <w:tcBorders>
              <w:right w:val="single" w:color="auto" w:sz="4" w:space="0"/>
            </w:tcBorders>
          </w:tcPr>
          <w:p w14:paraId="32263520">
            <w:pPr>
              <w:rPr>
                <w:rFonts w:cs="宋体" w:asciiTheme="minorEastAsia" w:hAnsiTheme="minorEastAsia"/>
                <w:kern w:val="0"/>
                <w:szCs w:val="21"/>
              </w:rPr>
            </w:pPr>
          </w:p>
        </w:tc>
        <w:tc>
          <w:tcPr>
            <w:tcW w:w="532" w:type="dxa"/>
            <w:tcBorders>
              <w:left w:val="single" w:color="auto" w:sz="4" w:space="0"/>
            </w:tcBorders>
          </w:tcPr>
          <w:p w14:paraId="2EFB383F">
            <w:pPr>
              <w:rPr>
                <w:rFonts w:cs="宋体" w:asciiTheme="minorEastAsia" w:hAnsiTheme="minorEastAsia"/>
                <w:kern w:val="0"/>
                <w:szCs w:val="21"/>
              </w:rPr>
            </w:pPr>
          </w:p>
        </w:tc>
      </w:tr>
    </w:tbl>
    <w:p w14:paraId="7C0F5771">
      <w:pPr>
        <w:rPr>
          <w:rFonts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118F62CC">
        <w:tc>
          <w:tcPr>
            <w:tcW w:w="9854" w:type="dxa"/>
            <w:gridSpan w:val="8"/>
          </w:tcPr>
          <w:p w14:paraId="1278EFD8">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70C29112">
        <w:tc>
          <w:tcPr>
            <w:tcW w:w="816" w:type="dxa"/>
            <w:vAlign w:val="center"/>
          </w:tcPr>
          <w:p w14:paraId="72A6FE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00636E99">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5C041150">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436B0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786215E5">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5E61C9A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32A29350">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11556135">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3E496C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B53799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E4C363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E1555D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6EF4ECF">
        <w:tc>
          <w:tcPr>
            <w:tcW w:w="816" w:type="dxa"/>
            <w:vAlign w:val="center"/>
          </w:tcPr>
          <w:p w14:paraId="44FF79D2">
            <w:pPr>
              <w:jc w:val="center"/>
              <w:rPr>
                <w:rFonts w:cs="宋体" w:asciiTheme="minorEastAsia" w:hAnsiTheme="minorEastAsia"/>
                <w:kern w:val="0"/>
                <w:szCs w:val="21"/>
              </w:rPr>
            </w:pPr>
          </w:p>
          <w:p w14:paraId="5FF44B4E">
            <w:pPr>
              <w:jc w:val="center"/>
              <w:rPr>
                <w:rFonts w:cs="宋体" w:asciiTheme="minorEastAsia" w:hAnsiTheme="minorEastAsia"/>
                <w:kern w:val="0"/>
                <w:szCs w:val="21"/>
              </w:rPr>
            </w:pPr>
          </w:p>
        </w:tc>
        <w:tc>
          <w:tcPr>
            <w:tcW w:w="3104" w:type="dxa"/>
            <w:vAlign w:val="center"/>
          </w:tcPr>
          <w:p w14:paraId="313BCE3D">
            <w:pPr>
              <w:jc w:val="center"/>
              <w:rPr>
                <w:rFonts w:cs="宋体" w:asciiTheme="minorEastAsia" w:hAnsiTheme="minorEastAsia"/>
                <w:kern w:val="0"/>
                <w:szCs w:val="21"/>
              </w:rPr>
            </w:pPr>
          </w:p>
        </w:tc>
        <w:tc>
          <w:tcPr>
            <w:tcW w:w="866" w:type="dxa"/>
            <w:vAlign w:val="center"/>
          </w:tcPr>
          <w:p w14:paraId="1BEAA863">
            <w:pPr>
              <w:jc w:val="center"/>
              <w:rPr>
                <w:rFonts w:cs="宋体" w:asciiTheme="minorEastAsia" w:hAnsiTheme="minorEastAsia"/>
                <w:kern w:val="0"/>
                <w:szCs w:val="21"/>
              </w:rPr>
            </w:pPr>
          </w:p>
        </w:tc>
        <w:tc>
          <w:tcPr>
            <w:tcW w:w="689" w:type="dxa"/>
            <w:vAlign w:val="center"/>
          </w:tcPr>
          <w:p w14:paraId="7E59BDA5">
            <w:pPr>
              <w:jc w:val="center"/>
              <w:rPr>
                <w:rFonts w:cs="宋体" w:asciiTheme="minorEastAsia" w:hAnsiTheme="minorEastAsia"/>
                <w:kern w:val="0"/>
                <w:szCs w:val="21"/>
              </w:rPr>
            </w:pPr>
          </w:p>
        </w:tc>
        <w:tc>
          <w:tcPr>
            <w:tcW w:w="1721" w:type="dxa"/>
            <w:vAlign w:val="center"/>
          </w:tcPr>
          <w:p w14:paraId="2A23867C">
            <w:pPr>
              <w:jc w:val="center"/>
              <w:rPr>
                <w:rFonts w:cs="宋体" w:asciiTheme="minorEastAsia" w:hAnsiTheme="minorEastAsia"/>
                <w:kern w:val="0"/>
                <w:szCs w:val="21"/>
              </w:rPr>
            </w:pPr>
          </w:p>
        </w:tc>
        <w:tc>
          <w:tcPr>
            <w:tcW w:w="1276" w:type="dxa"/>
            <w:tcBorders>
              <w:right w:val="single" w:color="auto" w:sz="4" w:space="0"/>
            </w:tcBorders>
            <w:vAlign w:val="center"/>
          </w:tcPr>
          <w:p w14:paraId="63FEF5CF">
            <w:pPr>
              <w:jc w:val="center"/>
              <w:rPr>
                <w:rFonts w:cs="宋体" w:asciiTheme="minorEastAsia" w:hAnsiTheme="minorEastAsia"/>
                <w:kern w:val="0"/>
                <w:szCs w:val="21"/>
              </w:rPr>
            </w:pPr>
          </w:p>
        </w:tc>
        <w:tc>
          <w:tcPr>
            <w:tcW w:w="850" w:type="dxa"/>
            <w:tcBorders>
              <w:right w:val="single" w:color="auto" w:sz="4" w:space="0"/>
            </w:tcBorders>
            <w:vAlign w:val="center"/>
          </w:tcPr>
          <w:p w14:paraId="62CC17BB">
            <w:pPr>
              <w:jc w:val="center"/>
              <w:rPr>
                <w:rFonts w:cs="宋体" w:asciiTheme="minorEastAsia" w:hAnsiTheme="minorEastAsia"/>
                <w:kern w:val="0"/>
                <w:szCs w:val="21"/>
              </w:rPr>
            </w:pPr>
          </w:p>
        </w:tc>
        <w:tc>
          <w:tcPr>
            <w:tcW w:w="532" w:type="dxa"/>
            <w:tcBorders>
              <w:left w:val="single" w:color="auto" w:sz="4" w:space="0"/>
            </w:tcBorders>
            <w:vAlign w:val="center"/>
          </w:tcPr>
          <w:p w14:paraId="27261E8B">
            <w:pPr>
              <w:jc w:val="center"/>
              <w:rPr>
                <w:rFonts w:cs="宋体" w:asciiTheme="minorEastAsia" w:hAnsiTheme="minorEastAsia"/>
                <w:kern w:val="0"/>
                <w:szCs w:val="21"/>
              </w:rPr>
            </w:pPr>
          </w:p>
        </w:tc>
      </w:tr>
    </w:tbl>
    <w:p w14:paraId="21DB9748">
      <w:pPr>
        <w:rPr>
          <w:rFonts w:cs="宋体" w:asciiTheme="minorEastAsia" w:hAnsiTheme="minorEastAsia"/>
          <w:kern w:val="0"/>
          <w:szCs w:val="21"/>
        </w:rPr>
      </w:pPr>
    </w:p>
    <w:p w14:paraId="2B6CDE26">
      <w:pPr>
        <w:rPr>
          <w:rFonts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00309C58">
        <w:trPr>
          <w:trHeight w:val="1065" w:hRule="atLeast"/>
        </w:trPr>
        <w:tc>
          <w:tcPr>
            <w:tcW w:w="9654" w:type="dxa"/>
            <w:gridSpan w:val="9"/>
            <w:tcBorders>
              <w:bottom w:val="single" w:color="auto" w:sz="4" w:space="0"/>
            </w:tcBorders>
            <w:shd w:val="clear" w:color="auto" w:fill="auto"/>
            <w:vAlign w:val="center"/>
          </w:tcPr>
          <w:p w14:paraId="61F2D111">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任现职以来科研创新能力评价计分汇总表2-1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613F10FD">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1827062">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4D0BC4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7DF2FA62">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43476A8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154A3896">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158987FA">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5845241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1835BC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E22F41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3EC9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CE1BD9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321E4ED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1BE8AC7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7D2FF4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C4265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1A2D40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294B39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78E24D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0BE235E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38B07B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AFF299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F2B05F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0EF31B2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6D3E4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A553F6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8FC623E">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49E0BA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F9C5DE">
            <w:pPr>
              <w:widowControl/>
              <w:jc w:val="left"/>
              <w:rPr>
                <w:rFonts w:ascii="仿宋_GB2312" w:hAnsi="宋体" w:eastAsia="仿宋_GB2312" w:cs="宋体"/>
                <w:b/>
                <w:bCs/>
                <w:kern w:val="0"/>
                <w:szCs w:val="21"/>
              </w:rPr>
            </w:pPr>
          </w:p>
        </w:tc>
      </w:tr>
      <w:tr w14:paraId="02B219D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EE145E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B890E3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715981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76242BC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83D87AE">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BAF77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9CEDC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A69A899">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4FBB766">
            <w:pPr>
              <w:widowControl/>
              <w:jc w:val="left"/>
              <w:rPr>
                <w:rFonts w:ascii="仿宋_GB2312" w:hAnsi="宋体" w:eastAsia="仿宋_GB2312" w:cs="宋体"/>
                <w:b/>
                <w:bCs/>
                <w:kern w:val="0"/>
                <w:szCs w:val="21"/>
              </w:rPr>
            </w:pPr>
          </w:p>
        </w:tc>
      </w:tr>
      <w:tr w14:paraId="7CCC277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1C8652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686B0CB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2127" w:type="dxa"/>
            <w:tcBorders>
              <w:top w:val="nil"/>
              <w:left w:val="nil"/>
              <w:bottom w:val="single" w:color="auto" w:sz="4" w:space="0"/>
              <w:right w:val="single" w:color="auto" w:sz="4" w:space="0"/>
            </w:tcBorders>
            <w:shd w:val="clear" w:color="auto" w:fill="auto"/>
            <w:vAlign w:val="center"/>
          </w:tcPr>
          <w:p w14:paraId="10856A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0FFC048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49A91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CF6F0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9B30E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BF2640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88D083C">
            <w:pPr>
              <w:widowControl/>
              <w:jc w:val="left"/>
              <w:rPr>
                <w:rFonts w:ascii="仿宋_GB2312" w:hAnsi="宋体" w:eastAsia="仿宋_GB2312" w:cs="宋体"/>
                <w:b/>
                <w:bCs/>
                <w:kern w:val="0"/>
                <w:szCs w:val="21"/>
              </w:rPr>
            </w:pPr>
          </w:p>
        </w:tc>
      </w:tr>
      <w:tr w14:paraId="0301444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C22548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7FDC0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32C98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07A626D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6329158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253CE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988D5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AE6A8E5">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A8408A8">
            <w:pPr>
              <w:widowControl/>
              <w:jc w:val="left"/>
              <w:rPr>
                <w:rFonts w:ascii="仿宋_GB2312" w:hAnsi="宋体" w:eastAsia="仿宋_GB2312" w:cs="宋体"/>
                <w:b/>
                <w:bCs/>
                <w:kern w:val="0"/>
                <w:szCs w:val="21"/>
              </w:rPr>
            </w:pPr>
          </w:p>
        </w:tc>
      </w:tr>
      <w:tr w14:paraId="33B7F5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5A65F38">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E5F7E9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0E030FA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420ED6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7B86A8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A36D32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C0402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375BC8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07EB149">
            <w:pPr>
              <w:widowControl/>
              <w:jc w:val="left"/>
              <w:rPr>
                <w:rFonts w:ascii="仿宋_GB2312" w:hAnsi="宋体" w:eastAsia="仿宋_GB2312" w:cs="宋体"/>
                <w:b/>
                <w:bCs/>
                <w:kern w:val="0"/>
                <w:szCs w:val="21"/>
              </w:rPr>
            </w:pPr>
          </w:p>
        </w:tc>
      </w:tr>
      <w:tr w14:paraId="7451B758">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3244A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7335CC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8F28F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0C13458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5C2FBE9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62C0D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BD25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EEA588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BD99239">
            <w:pPr>
              <w:widowControl/>
              <w:jc w:val="left"/>
              <w:rPr>
                <w:rFonts w:ascii="仿宋_GB2312" w:hAnsi="宋体" w:eastAsia="仿宋_GB2312" w:cs="宋体"/>
                <w:b/>
                <w:bCs/>
                <w:kern w:val="0"/>
                <w:szCs w:val="21"/>
              </w:rPr>
            </w:pPr>
          </w:p>
        </w:tc>
      </w:tr>
      <w:tr w14:paraId="4F67593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487A92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A412F4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704425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68F0DA7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461538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04187A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EC7258">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7055C2D">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A77A779">
            <w:pPr>
              <w:widowControl/>
              <w:jc w:val="left"/>
              <w:rPr>
                <w:rFonts w:ascii="仿宋_GB2312" w:hAnsi="宋体" w:eastAsia="仿宋_GB2312" w:cs="宋体"/>
                <w:b/>
                <w:bCs/>
                <w:kern w:val="0"/>
                <w:szCs w:val="21"/>
              </w:rPr>
            </w:pPr>
          </w:p>
        </w:tc>
      </w:tr>
      <w:tr w14:paraId="3001C4AC">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DC7E0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E65A50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1545ACB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431905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2434E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851B00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C23F5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A7401E1">
            <w:pPr>
              <w:widowControl/>
              <w:jc w:val="left"/>
              <w:rPr>
                <w:rFonts w:ascii="仿宋_GB2312" w:hAnsi="宋体" w:eastAsia="仿宋_GB2312" w:cs="宋体"/>
                <w:b/>
                <w:bCs/>
                <w:kern w:val="0"/>
                <w:szCs w:val="21"/>
              </w:rPr>
            </w:pPr>
          </w:p>
        </w:tc>
      </w:tr>
      <w:tr w14:paraId="6D2630E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B0CAD">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D23662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1AFA985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50E8C6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35878CB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4766D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379D63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A4319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FDA752">
            <w:pPr>
              <w:widowControl/>
              <w:jc w:val="left"/>
              <w:rPr>
                <w:rFonts w:ascii="仿宋_GB2312" w:hAnsi="宋体" w:eastAsia="仿宋_GB2312" w:cs="宋体"/>
                <w:b/>
                <w:bCs/>
                <w:kern w:val="0"/>
                <w:szCs w:val="21"/>
              </w:rPr>
            </w:pPr>
          </w:p>
        </w:tc>
      </w:tr>
      <w:tr w14:paraId="79C1504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5A028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D1DBB0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F00588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53B5D9C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29030D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2B3259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D12AF4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DD10159">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F89E5FF">
            <w:pPr>
              <w:widowControl/>
              <w:jc w:val="left"/>
              <w:rPr>
                <w:rFonts w:ascii="仿宋_GB2312" w:hAnsi="宋体" w:eastAsia="仿宋_GB2312" w:cs="宋体"/>
                <w:b/>
                <w:bCs/>
                <w:kern w:val="0"/>
                <w:szCs w:val="21"/>
              </w:rPr>
            </w:pPr>
          </w:p>
        </w:tc>
      </w:tr>
      <w:tr w14:paraId="0BBA35F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68CB85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8AFE5B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D219A0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7DC5B8E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16E3532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CDAEF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E6F0C7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FF3BE83">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DAEEC33">
            <w:pPr>
              <w:widowControl/>
              <w:jc w:val="left"/>
              <w:rPr>
                <w:rFonts w:ascii="仿宋_GB2312" w:hAnsi="宋体" w:eastAsia="仿宋_GB2312" w:cs="宋体"/>
                <w:b/>
                <w:bCs/>
                <w:kern w:val="0"/>
                <w:szCs w:val="21"/>
              </w:rPr>
            </w:pPr>
          </w:p>
        </w:tc>
      </w:tr>
      <w:tr w14:paraId="0998BD5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AC77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06ECD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9E7EE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0B3657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8C0752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FDE602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611D5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A6D17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1EB06D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4435291">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ADECE1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6D2FBAA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548EC43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FED54B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8EE410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BAA9E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03A3C0E">
            <w:pPr>
              <w:widowControl/>
              <w:jc w:val="left"/>
              <w:rPr>
                <w:rFonts w:ascii="宋体" w:hAnsi="宋体" w:eastAsia="宋体" w:cs="宋体"/>
                <w:kern w:val="0"/>
                <w:sz w:val="24"/>
                <w:szCs w:val="24"/>
              </w:rPr>
            </w:pPr>
          </w:p>
        </w:tc>
      </w:tr>
      <w:tr w14:paraId="2571D13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F2D54A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A9D5E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73F8F9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4F95CBC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060BA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F195A2">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48DCC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FD3B21">
            <w:pPr>
              <w:widowControl/>
              <w:jc w:val="left"/>
              <w:rPr>
                <w:rFonts w:ascii="宋体" w:hAnsi="宋体" w:eastAsia="宋体" w:cs="宋体"/>
                <w:kern w:val="0"/>
                <w:sz w:val="24"/>
                <w:szCs w:val="24"/>
              </w:rPr>
            </w:pPr>
          </w:p>
        </w:tc>
      </w:tr>
      <w:tr w14:paraId="727A60E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C46A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C0E911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70E9D3D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A05CE5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5672D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47DAC85">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8B4100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09FDC6A">
            <w:pPr>
              <w:widowControl/>
              <w:jc w:val="left"/>
              <w:rPr>
                <w:rFonts w:ascii="宋体" w:hAnsi="宋体" w:eastAsia="宋体" w:cs="宋体"/>
                <w:kern w:val="0"/>
                <w:sz w:val="24"/>
                <w:szCs w:val="24"/>
              </w:rPr>
            </w:pPr>
          </w:p>
        </w:tc>
      </w:tr>
      <w:tr w14:paraId="266F39E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24FCD8C">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23B107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9D445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A03D2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AC9914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B9B7D5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E109A37">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B1D05FF">
            <w:pPr>
              <w:widowControl/>
              <w:jc w:val="left"/>
              <w:rPr>
                <w:rFonts w:ascii="宋体" w:hAnsi="宋体" w:eastAsia="宋体" w:cs="宋体"/>
                <w:kern w:val="0"/>
                <w:sz w:val="24"/>
                <w:szCs w:val="24"/>
              </w:rPr>
            </w:pPr>
          </w:p>
        </w:tc>
      </w:tr>
      <w:tr w14:paraId="1EE8117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B567CA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463A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C615A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298F44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ADC737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19ACCC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9274A0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930BB0A">
            <w:pPr>
              <w:widowControl/>
              <w:jc w:val="left"/>
              <w:rPr>
                <w:rFonts w:ascii="宋体" w:hAnsi="宋体" w:eastAsia="宋体" w:cs="宋体"/>
                <w:kern w:val="0"/>
                <w:sz w:val="24"/>
                <w:szCs w:val="24"/>
              </w:rPr>
            </w:pPr>
          </w:p>
        </w:tc>
      </w:tr>
      <w:tr w14:paraId="54F2CA2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5E82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090F8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20D9CAB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391E3BB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F24518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8AB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EADBC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A1CB7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C26A3F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E76B0B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501936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7E1DC8F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3C6524F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9727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8B116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2935FB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D56507">
            <w:pPr>
              <w:widowControl/>
              <w:jc w:val="left"/>
              <w:rPr>
                <w:rFonts w:ascii="宋体" w:hAnsi="宋体" w:eastAsia="宋体" w:cs="宋体"/>
                <w:kern w:val="0"/>
                <w:sz w:val="24"/>
                <w:szCs w:val="24"/>
              </w:rPr>
            </w:pPr>
          </w:p>
        </w:tc>
      </w:tr>
      <w:tr w14:paraId="37A80AE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59CC5F7">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634946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6304540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3A15B73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3EDA7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F75E2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4F0722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F2E62D7">
            <w:pPr>
              <w:widowControl/>
              <w:jc w:val="left"/>
              <w:rPr>
                <w:rFonts w:ascii="宋体" w:hAnsi="宋体" w:eastAsia="宋体" w:cs="宋体"/>
                <w:kern w:val="0"/>
                <w:sz w:val="24"/>
                <w:szCs w:val="24"/>
              </w:rPr>
            </w:pPr>
          </w:p>
        </w:tc>
      </w:tr>
      <w:tr w14:paraId="53E9DF2D">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58D1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C6F7B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8ABCF2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50FD47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0B0324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C1C83A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947B4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4916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7172955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E571F4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B7C73C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BF4B4F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8B1F4E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01B6A01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35DABB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17F738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1A878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1FB57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EDA12A9">
            <w:pPr>
              <w:widowControl/>
              <w:jc w:val="left"/>
              <w:rPr>
                <w:rFonts w:ascii="宋体" w:hAnsi="宋体" w:eastAsia="宋体" w:cs="宋体"/>
                <w:kern w:val="0"/>
                <w:sz w:val="24"/>
                <w:szCs w:val="24"/>
              </w:rPr>
            </w:pPr>
          </w:p>
        </w:tc>
      </w:tr>
      <w:tr w14:paraId="7134C26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8438F5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969767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B10492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0C8924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E11D8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B0A895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A2773E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427E5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BAE8C54">
            <w:pPr>
              <w:widowControl/>
              <w:jc w:val="left"/>
              <w:rPr>
                <w:rFonts w:ascii="宋体" w:hAnsi="宋体" w:eastAsia="宋体" w:cs="宋体"/>
                <w:kern w:val="0"/>
                <w:sz w:val="24"/>
                <w:szCs w:val="24"/>
              </w:rPr>
            </w:pPr>
          </w:p>
        </w:tc>
      </w:tr>
      <w:tr w14:paraId="6917D76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345EF5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8504AA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FC00D3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C9601C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74B53B6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35AE3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6855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B71A1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CCDF8C">
            <w:pPr>
              <w:widowControl/>
              <w:jc w:val="left"/>
              <w:rPr>
                <w:rFonts w:ascii="宋体" w:hAnsi="宋体" w:eastAsia="宋体" w:cs="宋体"/>
                <w:kern w:val="0"/>
                <w:sz w:val="24"/>
                <w:szCs w:val="24"/>
              </w:rPr>
            </w:pPr>
          </w:p>
        </w:tc>
      </w:tr>
      <w:tr w14:paraId="2A0F86D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D2BD42">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6694FF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0088B76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3140CFB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16B69F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34AF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3DC048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62D3E2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3FE205D">
            <w:pPr>
              <w:widowControl/>
              <w:jc w:val="left"/>
              <w:rPr>
                <w:rFonts w:ascii="宋体" w:hAnsi="宋体" w:eastAsia="宋体" w:cs="宋体"/>
                <w:kern w:val="0"/>
                <w:sz w:val="24"/>
                <w:szCs w:val="24"/>
              </w:rPr>
            </w:pPr>
          </w:p>
        </w:tc>
      </w:tr>
      <w:tr w14:paraId="230F6A5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AF2860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84289F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0371A7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FC3DE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59D0A6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473D3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6F4B4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6D8FE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1A4A4B6">
            <w:pPr>
              <w:widowControl/>
              <w:jc w:val="left"/>
              <w:rPr>
                <w:rFonts w:ascii="宋体" w:hAnsi="宋体" w:eastAsia="宋体" w:cs="宋体"/>
                <w:kern w:val="0"/>
                <w:sz w:val="24"/>
                <w:szCs w:val="24"/>
              </w:rPr>
            </w:pPr>
          </w:p>
        </w:tc>
      </w:tr>
      <w:tr w14:paraId="49F83128">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00633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5BBD3F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27F182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D5F3A5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647FDC8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816789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7D25C6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77E4A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7675B0">
            <w:pPr>
              <w:widowControl/>
              <w:jc w:val="left"/>
              <w:rPr>
                <w:rFonts w:ascii="宋体" w:hAnsi="宋体" w:eastAsia="宋体" w:cs="宋体"/>
                <w:kern w:val="0"/>
                <w:sz w:val="24"/>
                <w:szCs w:val="24"/>
              </w:rPr>
            </w:pPr>
          </w:p>
        </w:tc>
      </w:tr>
      <w:tr w14:paraId="33AB83D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0C71C7">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90F3BC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0BF667D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0E6EB3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138E4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F3536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2A174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67B4B5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61FB51D">
            <w:pPr>
              <w:widowControl/>
              <w:jc w:val="left"/>
              <w:rPr>
                <w:rFonts w:ascii="宋体" w:hAnsi="宋体" w:eastAsia="宋体" w:cs="宋体"/>
                <w:kern w:val="0"/>
                <w:sz w:val="24"/>
                <w:szCs w:val="24"/>
              </w:rPr>
            </w:pPr>
          </w:p>
        </w:tc>
      </w:tr>
      <w:tr w14:paraId="5A62C8A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8C75F0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698F9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59637A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11E0064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3A4D37B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D887A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6C82E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BB4ED7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F4CA433">
            <w:pPr>
              <w:widowControl/>
              <w:jc w:val="left"/>
              <w:rPr>
                <w:rFonts w:ascii="宋体" w:hAnsi="宋体" w:eastAsia="宋体" w:cs="宋体"/>
                <w:kern w:val="0"/>
                <w:sz w:val="24"/>
                <w:szCs w:val="24"/>
              </w:rPr>
            </w:pPr>
          </w:p>
        </w:tc>
      </w:tr>
      <w:tr w14:paraId="4C7FACC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D55F6E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4BCA53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1462CB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6E66A6F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1F7EEFA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BD050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FFE930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2D7918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14482BE">
            <w:pPr>
              <w:widowControl/>
              <w:jc w:val="left"/>
              <w:rPr>
                <w:rFonts w:ascii="宋体" w:hAnsi="宋体" w:eastAsia="宋体" w:cs="宋体"/>
                <w:kern w:val="0"/>
                <w:sz w:val="24"/>
                <w:szCs w:val="24"/>
              </w:rPr>
            </w:pPr>
          </w:p>
        </w:tc>
      </w:tr>
      <w:tr w14:paraId="408230F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460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53225CB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7A16C05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01663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38037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9EAB5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F5CCB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6DFD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0E2DC5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FB0346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C01866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547177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194759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CBD950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755C6AF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AF0CCA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FE9AFE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0ED7BE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3C71A9B">
            <w:pPr>
              <w:widowControl/>
              <w:jc w:val="left"/>
              <w:rPr>
                <w:rFonts w:ascii="宋体" w:hAnsi="宋体" w:eastAsia="宋体" w:cs="宋体"/>
                <w:kern w:val="0"/>
                <w:sz w:val="24"/>
                <w:szCs w:val="24"/>
              </w:rPr>
            </w:pPr>
          </w:p>
        </w:tc>
      </w:tr>
      <w:tr w14:paraId="18461D7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68D4C40">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52CBD7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06BA168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0B1AFB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782B70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CADF1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2E22B3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FDFD79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CFD7726">
            <w:pPr>
              <w:widowControl/>
              <w:jc w:val="left"/>
              <w:rPr>
                <w:rFonts w:ascii="宋体" w:hAnsi="宋体" w:eastAsia="宋体" w:cs="宋体"/>
                <w:kern w:val="0"/>
                <w:sz w:val="24"/>
                <w:szCs w:val="24"/>
              </w:rPr>
            </w:pPr>
          </w:p>
        </w:tc>
      </w:tr>
    </w:tbl>
    <w:p w14:paraId="06B534CA"/>
    <w:p w14:paraId="5CDE3E27"/>
    <w:p w14:paraId="5FD6B7B0"/>
    <w:tbl>
      <w:tblPr>
        <w:tblStyle w:val="6"/>
        <w:tblW w:w="9654" w:type="dxa"/>
        <w:tblInd w:w="93" w:type="dxa"/>
        <w:tblLayout w:type="autofit"/>
        <w:tblCellMar>
          <w:top w:w="0" w:type="dxa"/>
          <w:left w:w="108" w:type="dxa"/>
          <w:bottom w:w="0" w:type="dxa"/>
          <w:right w:w="108" w:type="dxa"/>
        </w:tblCellMar>
      </w:tblPr>
      <w:tblGrid>
        <w:gridCol w:w="736"/>
        <w:gridCol w:w="680"/>
        <w:gridCol w:w="1426"/>
        <w:gridCol w:w="2121"/>
        <w:gridCol w:w="297"/>
        <w:gridCol w:w="837"/>
        <w:gridCol w:w="708"/>
        <w:gridCol w:w="712"/>
        <w:gridCol w:w="709"/>
        <w:gridCol w:w="709"/>
        <w:gridCol w:w="719"/>
      </w:tblGrid>
      <w:tr w14:paraId="58FF6E1E">
        <w:trPr>
          <w:trHeight w:val="1065" w:hRule="atLeast"/>
        </w:trPr>
        <w:tc>
          <w:tcPr>
            <w:tcW w:w="9654" w:type="dxa"/>
            <w:gridSpan w:val="11"/>
            <w:tcBorders>
              <w:bottom w:val="single" w:color="auto" w:sz="4" w:space="0"/>
            </w:tcBorders>
            <w:shd w:val="clear" w:color="auto" w:fill="auto"/>
            <w:vAlign w:val="center"/>
          </w:tcPr>
          <w:p w14:paraId="49DD6204">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任现职以来科研创新能力评价计分汇总表2-2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06BAE084">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461EB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7DB5F9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5BC75916">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0821AE1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3F11EFE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D13A75F">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65D83E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5C4041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24FD638">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3F10608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0344989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3EA653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3013DE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A5E39A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01AAC1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6B1FD1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241D8A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9FBB8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368A97C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B610E99">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78D6342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A849CB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0017F8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56CCE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51ED17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86C428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FC913D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7832C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EA31DC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D1EAA53">
            <w:pPr>
              <w:widowControl/>
              <w:spacing w:line="280" w:lineRule="exact"/>
              <w:jc w:val="left"/>
              <w:rPr>
                <w:rFonts w:ascii="宋体" w:hAnsi="宋体" w:eastAsia="宋体" w:cs="宋体"/>
                <w:kern w:val="0"/>
                <w:sz w:val="24"/>
                <w:szCs w:val="24"/>
              </w:rPr>
            </w:pPr>
          </w:p>
        </w:tc>
      </w:tr>
      <w:tr w14:paraId="432A7F5A">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726B8C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27F408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36B0F3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6A490F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D97554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B7122F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C88DEA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A1B4BD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4310E2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01535CA">
            <w:pPr>
              <w:widowControl/>
              <w:spacing w:line="280" w:lineRule="exact"/>
              <w:jc w:val="left"/>
              <w:rPr>
                <w:rFonts w:ascii="宋体" w:hAnsi="宋体" w:eastAsia="宋体" w:cs="宋体"/>
                <w:kern w:val="0"/>
                <w:sz w:val="24"/>
                <w:szCs w:val="24"/>
              </w:rPr>
            </w:pPr>
          </w:p>
        </w:tc>
      </w:tr>
      <w:tr w14:paraId="7C8E5BCD">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7354BA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EC027E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6028E3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2308D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31D287D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3C6E925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1E0784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8B5948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934F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C1F7C6B">
            <w:pPr>
              <w:widowControl/>
              <w:spacing w:line="280" w:lineRule="exact"/>
              <w:jc w:val="left"/>
              <w:rPr>
                <w:rFonts w:ascii="宋体" w:hAnsi="宋体" w:eastAsia="宋体" w:cs="宋体"/>
                <w:kern w:val="0"/>
                <w:sz w:val="24"/>
                <w:szCs w:val="24"/>
              </w:rPr>
            </w:pPr>
          </w:p>
        </w:tc>
      </w:tr>
      <w:tr w14:paraId="7A88804E">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51A52BE0">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A238A7C">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107249C">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6FB708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180C271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3F5ABE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64A0A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DDD09E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145572B">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78DFA74">
            <w:pPr>
              <w:widowControl/>
              <w:spacing w:line="280" w:lineRule="exact"/>
              <w:jc w:val="left"/>
              <w:rPr>
                <w:rFonts w:ascii="宋体" w:hAnsi="宋体" w:eastAsia="宋体" w:cs="宋体"/>
                <w:kern w:val="0"/>
                <w:sz w:val="24"/>
                <w:szCs w:val="24"/>
              </w:rPr>
            </w:pPr>
          </w:p>
        </w:tc>
      </w:tr>
      <w:tr w14:paraId="614C0C9C">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39771C7A">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87D6ACD">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ED4A10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5233F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420906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607FB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725B86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E6626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30CE9B8">
            <w:pPr>
              <w:widowControl/>
              <w:spacing w:line="280" w:lineRule="exact"/>
              <w:jc w:val="left"/>
              <w:rPr>
                <w:rFonts w:ascii="宋体" w:hAnsi="宋体" w:eastAsia="宋体" w:cs="宋体"/>
                <w:kern w:val="0"/>
                <w:sz w:val="24"/>
                <w:szCs w:val="24"/>
              </w:rPr>
            </w:pPr>
          </w:p>
        </w:tc>
      </w:tr>
      <w:tr w14:paraId="108E9FFB">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506D5686">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672DCED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7C0E4BC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45E508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7278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2A282D3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626491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9A0364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F8203F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9F1B8C9">
            <w:pPr>
              <w:widowControl/>
              <w:spacing w:line="280" w:lineRule="exact"/>
              <w:jc w:val="left"/>
              <w:rPr>
                <w:rFonts w:ascii="宋体" w:hAnsi="宋体" w:eastAsia="宋体" w:cs="宋体"/>
                <w:kern w:val="0"/>
                <w:sz w:val="24"/>
                <w:szCs w:val="24"/>
              </w:rPr>
            </w:pPr>
          </w:p>
        </w:tc>
      </w:tr>
      <w:tr w14:paraId="53B82D7D">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73DD206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448371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592DF54">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EE75C1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7D4BDDF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953298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B6FFC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17990C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6F25B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1257D6">
            <w:pPr>
              <w:widowControl/>
              <w:spacing w:line="280" w:lineRule="exact"/>
              <w:jc w:val="left"/>
              <w:rPr>
                <w:rFonts w:ascii="宋体" w:hAnsi="宋体" w:eastAsia="宋体" w:cs="宋体"/>
                <w:kern w:val="0"/>
                <w:sz w:val="24"/>
                <w:szCs w:val="24"/>
              </w:rPr>
            </w:pPr>
          </w:p>
        </w:tc>
      </w:tr>
      <w:tr w14:paraId="2502142B">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60DCB50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843719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9E6CD6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EEC1E5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5BBAB76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571EFA5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2A1CB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7201B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128096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0EF03BA">
            <w:pPr>
              <w:widowControl/>
              <w:spacing w:line="280" w:lineRule="exact"/>
              <w:jc w:val="left"/>
              <w:rPr>
                <w:rFonts w:ascii="宋体" w:hAnsi="宋体" w:eastAsia="宋体" w:cs="宋体"/>
                <w:kern w:val="0"/>
                <w:sz w:val="24"/>
                <w:szCs w:val="24"/>
              </w:rPr>
            </w:pPr>
          </w:p>
        </w:tc>
      </w:tr>
      <w:tr w14:paraId="54BE3341">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5E2289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467D9D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B667E9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DF7A14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4B9A06E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828E4C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B23234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BDF2C2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22289D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09420">
            <w:pPr>
              <w:widowControl/>
              <w:spacing w:line="280" w:lineRule="exact"/>
              <w:jc w:val="left"/>
              <w:rPr>
                <w:rFonts w:ascii="宋体" w:hAnsi="宋体" w:eastAsia="宋体" w:cs="宋体"/>
                <w:kern w:val="0"/>
                <w:sz w:val="24"/>
                <w:szCs w:val="24"/>
              </w:rPr>
            </w:pPr>
          </w:p>
        </w:tc>
      </w:tr>
      <w:tr w14:paraId="2C775BE9">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C6FC11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85CF3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11304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C66B4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1E3EB8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59669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F99AF3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D55D1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9AD5EB">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CD5864B">
            <w:pPr>
              <w:widowControl/>
              <w:spacing w:line="280" w:lineRule="exact"/>
              <w:jc w:val="left"/>
              <w:rPr>
                <w:rFonts w:ascii="宋体" w:hAnsi="宋体" w:eastAsia="宋体" w:cs="宋体"/>
                <w:kern w:val="0"/>
                <w:sz w:val="24"/>
                <w:szCs w:val="24"/>
              </w:rPr>
            </w:pPr>
          </w:p>
        </w:tc>
      </w:tr>
      <w:tr w14:paraId="770B0F81">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4377BDE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F3E7D27">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29AC67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26E91F1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4293D43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78C8E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385AE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7D6932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03B78C">
            <w:pPr>
              <w:widowControl/>
              <w:spacing w:line="280" w:lineRule="exact"/>
              <w:jc w:val="left"/>
              <w:rPr>
                <w:rFonts w:ascii="宋体" w:hAnsi="宋体" w:eastAsia="宋体" w:cs="宋体"/>
                <w:kern w:val="0"/>
                <w:sz w:val="24"/>
                <w:szCs w:val="24"/>
              </w:rPr>
            </w:pPr>
          </w:p>
        </w:tc>
      </w:tr>
      <w:tr w14:paraId="7425A8FF">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457FFC04">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1D16B93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1912B6E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84A48E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FDC74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4ADDA7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AA39C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6F89C2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D8BBE6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BE00AC4">
            <w:pPr>
              <w:widowControl/>
              <w:spacing w:line="280" w:lineRule="exact"/>
              <w:jc w:val="left"/>
              <w:rPr>
                <w:rFonts w:ascii="宋体" w:hAnsi="宋体" w:eastAsia="宋体" w:cs="宋体"/>
                <w:kern w:val="0"/>
                <w:sz w:val="24"/>
                <w:szCs w:val="24"/>
              </w:rPr>
            </w:pPr>
          </w:p>
        </w:tc>
      </w:tr>
      <w:tr w14:paraId="5AC974F4">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7A3F9EB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E07DD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3BD54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6BE18A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60871B1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0E88B49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91015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04595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7596B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FFADAE">
            <w:pPr>
              <w:widowControl/>
              <w:spacing w:line="280" w:lineRule="exact"/>
              <w:jc w:val="left"/>
              <w:rPr>
                <w:rFonts w:ascii="宋体" w:hAnsi="宋体" w:eastAsia="宋体" w:cs="宋体"/>
                <w:kern w:val="0"/>
                <w:sz w:val="24"/>
                <w:szCs w:val="24"/>
              </w:rPr>
            </w:pPr>
          </w:p>
        </w:tc>
      </w:tr>
      <w:tr w14:paraId="106834FD">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039E32E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4222F1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4609D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F0542B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06414E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519E553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9068C0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0F022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AC203E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27B671D">
            <w:pPr>
              <w:widowControl/>
              <w:spacing w:line="280" w:lineRule="exact"/>
              <w:jc w:val="left"/>
              <w:rPr>
                <w:rFonts w:ascii="宋体" w:hAnsi="宋体" w:eastAsia="宋体" w:cs="宋体"/>
                <w:kern w:val="0"/>
                <w:sz w:val="24"/>
                <w:szCs w:val="24"/>
              </w:rPr>
            </w:pPr>
          </w:p>
        </w:tc>
      </w:tr>
      <w:tr w14:paraId="64669DCD">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1C2D975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403E9B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4362F09">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C7271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499C98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6C98131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67A1EC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92FBC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E571E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C165296">
            <w:pPr>
              <w:widowControl/>
              <w:spacing w:line="280" w:lineRule="exact"/>
              <w:jc w:val="left"/>
              <w:rPr>
                <w:rFonts w:ascii="宋体" w:hAnsi="宋体" w:eastAsia="宋体" w:cs="宋体"/>
                <w:kern w:val="0"/>
                <w:sz w:val="24"/>
                <w:szCs w:val="24"/>
              </w:rPr>
            </w:pPr>
          </w:p>
        </w:tc>
      </w:tr>
      <w:tr w14:paraId="2352EEA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7BBEAC9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0026F8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461C9A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A703E3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54E7C2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10154E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A7ABA4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E9819E">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75D58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3E01755">
            <w:pPr>
              <w:widowControl/>
              <w:spacing w:line="280" w:lineRule="exact"/>
              <w:jc w:val="left"/>
              <w:rPr>
                <w:rFonts w:ascii="宋体" w:hAnsi="宋体" w:eastAsia="宋体" w:cs="宋体"/>
                <w:kern w:val="0"/>
                <w:sz w:val="24"/>
                <w:szCs w:val="24"/>
              </w:rPr>
            </w:pPr>
          </w:p>
        </w:tc>
      </w:tr>
      <w:tr w14:paraId="03CFD8B0">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44CED3C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696F20E">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80E970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38E1023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933AF4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C0916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64D25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CF7833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DCEAE85">
            <w:pPr>
              <w:widowControl/>
              <w:spacing w:line="280" w:lineRule="exact"/>
              <w:jc w:val="left"/>
              <w:rPr>
                <w:rFonts w:ascii="宋体" w:hAnsi="宋体" w:eastAsia="宋体" w:cs="宋体"/>
                <w:kern w:val="0"/>
                <w:sz w:val="24"/>
                <w:szCs w:val="24"/>
              </w:rPr>
            </w:pPr>
          </w:p>
        </w:tc>
      </w:tr>
      <w:tr w14:paraId="0495312C">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D9BBA54">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46E009F7">
            <w:pPr>
              <w:widowControl/>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602B4D4B">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4918434E">
            <w:pPr>
              <w:widowControl/>
              <w:jc w:val="center"/>
              <w:rPr>
                <w:rFonts w:ascii="宋体" w:hAnsi="宋体" w:eastAsia="宋体" w:cs="宋体"/>
                <w:kern w:val="0"/>
                <w:sz w:val="24"/>
                <w:szCs w:val="24"/>
              </w:rPr>
            </w:pPr>
          </w:p>
        </w:tc>
      </w:tr>
      <w:tr w14:paraId="448F8591">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4458AA">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2A5183A1">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F268754">
            <w:pPr>
              <w:widowControl/>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375F7C0F">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493096E9">
            <w:pPr>
              <w:widowControl/>
              <w:jc w:val="center"/>
              <w:rPr>
                <w:rFonts w:ascii="宋体" w:hAnsi="宋体" w:eastAsia="宋体" w:cs="宋体"/>
                <w:kern w:val="0"/>
                <w:sz w:val="24"/>
                <w:szCs w:val="24"/>
              </w:rPr>
            </w:pPr>
          </w:p>
        </w:tc>
      </w:tr>
    </w:tbl>
    <w:p w14:paraId="1314F394">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4197F3D8">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67E61D98">
        <w:trPr>
          <w:trHeight w:val="510" w:hRule="atLeast"/>
        </w:trPr>
        <w:tc>
          <w:tcPr>
            <w:tcW w:w="9654" w:type="dxa"/>
            <w:gridSpan w:val="9"/>
            <w:tcBorders>
              <w:top w:val="nil"/>
              <w:left w:val="nil"/>
              <w:bottom w:val="single" w:color="auto" w:sz="4" w:space="0"/>
              <w:right w:val="nil"/>
            </w:tcBorders>
            <w:shd w:val="clear" w:color="auto" w:fill="auto"/>
            <w:vAlign w:val="center"/>
          </w:tcPr>
          <w:p w14:paraId="27D190F1">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任现职以来科研创新能力评价计分汇总表2-1</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1D2FFF55">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6B8179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340B79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7C5DEC9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2FD1A3C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26EE755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A07C8E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BFC173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2CD63DD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67D031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14643">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1EBB347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00ECD2B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51803881">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F78EA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FF5D1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1C9EE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2300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0ECE3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126449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1BF585">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B65D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92F916">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6C0994F">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0E1A6A91">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2F124B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C0F3E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881238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81B33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8542030">
            <w:pPr>
              <w:widowControl/>
              <w:jc w:val="left"/>
              <w:rPr>
                <w:rFonts w:ascii="宋体" w:hAnsi="宋体" w:eastAsia="宋体" w:cs="宋体"/>
                <w:kern w:val="0"/>
                <w:sz w:val="24"/>
                <w:szCs w:val="24"/>
              </w:rPr>
            </w:pPr>
          </w:p>
        </w:tc>
      </w:tr>
      <w:tr w14:paraId="2433FB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159CA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7B2CF3D">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06F41551">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22F0BAA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03D050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EB3DA2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73605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EE6DFE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8CC82">
            <w:pPr>
              <w:widowControl/>
              <w:jc w:val="left"/>
              <w:rPr>
                <w:rFonts w:ascii="宋体" w:hAnsi="宋体" w:eastAsia="宋体" w:cs="宋体"/>
                <w:kern w:val="0"/>
                <w:sz w:val="24"/>
                <w:szCs w:val="24"/>
              </w:rPr>
            </w:pPr>
          </w:p>
        </w:tc>
      </w:tr>
      <w:tr w14:paraId="2D64A99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DF831A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60931A1">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32BD06E">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60CD8C5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03CE8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B5076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66E757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D0366F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7AC6936">
            <w:pPr>
              <w:widowControl/>
              <w:jc w:val="left"/>
              <w:rPr>
                <w:rFonts w:ascii="宋体" w:hAnsi="宋体" w:eastAsia="宋体" w:cs="宋体"/>
                <w:kern w:val="0"/>
                <w:sz w:val="24"/>
                <w:szCs w:val="24"/>
              </w:rPr>
            </w:pPr>
          </w:p>
        </w:tc>
      </w:tr>
      <w:tr w14:paraId="3BD226C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33A5D5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D6EC8E8">
            <w:pPr>
              <w:widowControl/>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07A239B6">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4338D8C0">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274AF2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E5C55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CAFB8B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84E40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95B6424">
            <w:pPr>
              <w:widowControl/>
              <w:jc w:val="left"/>
              <w:rPr>
                <w:rFonts w:ascii="宋体" w:hAnsi="宋体" w:eastAsia="宋体" w:cs="宋体"/>
                <w:kern w:val="0"/>
                <w:sz w:val="24"/>
                <w:szCs w:val="24"/>
              </w:rPr>
            </w:pPr>
          </w:p>
        </w:tc>
      </w:tr>
      <w:tr w14:paraId="287D7037">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357F5B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7D0E99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40F8C5D">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3E83E015">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F020A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25B43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C904E7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52B78E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68D8184">
            <w:pPr>
              <w:widowControl/>
              <w:jc w:val="left"/>
              <w:rPr>
                <w:rFonts w:ascii="宋体" w:hAnsi="宋体" w:eastAsia="宋体" w:cs="宋体"/>
                <w:kern w:val="0"/>
                <w:sz w:val="24"/>
                <w:szCs w:val="24"/>
              </w:rPr>
            </w:pPr>
          </w:p>
        </w:tc>
      </w:tr>
      <w:tr w14:paraId="1FB5E16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3034C7">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544A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F529332">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5DAAEED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ED9295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10481B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BBEB62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A357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5736B6">
            <w:pPr>
              <w:widowControl/>
              <w:jc w:val="left"/>
              <w:rPr>
                <w:rFonts w:ascii="宋体" w:hAnsi="宋体" w:eastAsia="宋体" w:cs="宋体"/>
                <w:kern w:val="0"/>
                <w:sz w:val="24"/>
                <w:szCs w:val="24"/>
              </w:rPr>
            </w:pPr>
          </w:p>
        </w:tc>
      </w:tr>
      <w:tr w14:paraId="52B999E6">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B36C2F1">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4738CF69">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25BC31C5">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414AEB43">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64A0CE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9EAAB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B7BAF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F42548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EB8246">
            <w:pPr>
              <w:widowControl/>
              <w:jc w:val="left"/>
              <w:rPr>
                <w:rFonts w:ascii="宋体" w:hAnsi="宋体" w:eastAsia="宋体" w:cs="宋体"/>
                <w:kern w:val="0"/>
                <w:sz w:val="24"/>
                <w:szCs w:val="24"/>
              </w:rPr>
            </w:pPr>
          </w:p>
        </w:tc>
      </w:tr>
      <w:tr w14:paraId="25C56C2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EBDBC8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9B7DD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184F8B">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605B427F">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2EFFD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C078A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5B6186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61ED4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3A174D">
            <w:pPr>
              <w:widowControl/>
              <w:jc w:val="left"/>
              <w:rPr>
                <w:rFonts w:ascii="宋体" w:hAnsi="宋体" w:eastAsia="宋体" w:cs="宋体"/>
                <w:kern w:val="0"/>
                <w:sz w:val="24"/>
                <w:szCs w:val="24"/>
              </w:rPr>
            </w:pPr>
          </w:p>
        </w:tc>
      </w:tr>
      <w:tr w14:paraId="7988736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157B18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6AC1B7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1EEEC2A">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3A53656C">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FF654B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14:paraId="3FFC6E3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0DF2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B7D398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8E18A6F">
            <w:pPr>
              <w:widowControl/>
              <w:jc w:val="left"/>
              <w:rPr>
                <w:rFonts w:ascii="宋体" w:hAnsi="宋体" w:eastAsia="宋体" w:cs="宋体"/>
                <w:kern w:val="0"/>
                <w:sz w:val="24"/>
                <w:szCs w:val="24"/>
              </w:rPr>
            </w:pPr>
          </w:p>
        </w:tc>
      </w:tr>
      <w:tr w14:paraId="156AF29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CA19A06">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C4EEE8B">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22C30776">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6D223AD6">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CF3748B">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8384C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B74377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30A87B7">
            <w:pPr>
              <w:widowControl/>
              <w:jc w:val="left"/>
              <w:rPr>
                <w:rFonts w:ascii="宋体" w:hAnsi="宋体" w:eastAsia="宋体" w:cs="宋体"/>
                <w:kern w:val="0"/>
                <w:sz w:val="24"/>
                <w:szCs w:val="24"/>
              </w:rPr>
            </w:pPr>
          </w:p>
        </w:tc>
      </w:tr>
      <w:tr w14:paraId="40261BD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991EEB0">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3484336">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204F2B5D">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787AEE1">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E893469">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2F2B5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B4498F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ED6D59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E11381">
            <w:pPr>
              <w:widowControl/>
              <w:jc w:val="left"/>
              <w:rPr>
                <w:rFonts w:ascii="宋体" w:hAnsi="宋体" w:eastAsia="宋体" w:cs="宋体"/>
                <w:kern w:val="0"/>
                <w:sz w:val="24"/>
                <w:szCs w:val="24"/>
              </w:rPr>
            </w:pPr>
          </w:p>
        </w:tc>
      </w:tr>
      <w:tr w14:paraId="25C0C6C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0DB1FF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65890E7">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F5A31D">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5811818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74EE3E39">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B086BE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93D2EF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C5742D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DA9902">
            <w:pPr>
              <w:widowControl/>
              <w:jc w:val="left"/>
              <w:rPr>
                <w:rFonts w:ascii="宋体" w:hAnsi="宋体" w:eastAsia="宋体" w:cs="宋体"/>
                <w:kern w:val="0"/>
                <w:sz w:val="24"/>
                <w:szCs w:val="24"/>
              </w:rPr>
            </w:pPr>
          </w:p>
        </w:tc>
      </w:tr>
      <w:tr w14:paraId="7D539B7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6B656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7D276A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8B16354">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256EFB0F">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56989C4C">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C8314E">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F24F4A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44837D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9C604BC">
            <w:pPr>
              <w:widowControl/>
              <w:jc w:val="left"/>
              <w:rPr>
                <w:rFonts w:ascii="宋体" w:hAnsi="宋体" w:eastAsia="宋体" w:cs="宋体"/>
                <w:kern w:val="0"/>
                <w:sz w:val="24"/>
                <w:szCs w:val="24"/>
              </w:rPr>
            </w:pPr>
          </w:p>
        </w:tc>
      </w:tr>
      <w:tr w14:paraId="3EB15E9F">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C1B29">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F534B6B">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45726A81">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D8DF7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CB0AEB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FD1C77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2320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5893AC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74EA1F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30849E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C0FCD9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9E0B5D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4CA337B">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4EE38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4C3B1ED">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D4CCD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68880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532E8A6">
            <w:pPr>
              <w:widowControl/>
              <w:jc w:val="left"/>
              <w:rPr>
                <w:rFonts w:ascii="宋体" w:hAnsi="宋体" w:eastAsia="宋体" w:cs="宋体"/>
                <w:kern w:val="0"/>
                <w:sz w:val="24"/>
                <w:szCs w:val="24"/>
              </w:rPr>
            </w:pPr>
          </w:p>
        </w:tc>
      </w:tr>
      <w:tr w14:paraId="6988402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433DDDE">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1362976">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A5F369B">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6143CE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455108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06813E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4CC65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120D32D">
            <w:pPr>
              <w:widowControl/>
              <w:jc w:val="left"/>
              <w:rPr>
                <w:rFonts w:ascii="宋体" w:hAnsi="宋体" w:eastAsia="宋体" w:cs="宋体"/>
                <w:kern w:val="0"/>
                <w:sz w:val="24"/>
                <w:szCs w:val="24"/>
              </w:rPr>
            </w:pPr>
          </w:p>
        </w:tc>
      </w:tr>
      <w:tr w14:paraId="62F645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3D6ED94">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74E7AF0">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3BD6CDBE">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0A8630F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FA57DE2">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1440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161E98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483E3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266DFBE">
            <w:pPr>
              <w:widowControl/>
              <w:jc w:val="left"/>
              <w:rPr>
                <w:rFonts w:ascii="宋体" w:hAnsi="宋体" w:eastAsia="宋体" w:cs="宋体"/>
                <w:kern w:val="0"/>
                <w:sz w:val="24"/>
                <w:szCs w:val="24"/>
              </w:rPr>
            </w:pPr>
          </w:p>
        </w:tc>
      </w:tr>
      <w:tr w14:paraId="78BE42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FCAABE">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C889B1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B05999D">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1AF0EC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B69726">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880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B225A9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9CC82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CA3CFED">
            <w:pPr>
              <w:widowControl/>
              <w:jc w:val="left"/>
              <w:rPr>
                <w:rFonts w:ascii="宋体" w:hAnsi="宋体" w:eastAsia="宋体" w:cs="宋体"/>
                <w:kern w:val="0"/>
                <w:sz w:val="24"/>
                <w:szCs w:val="24"/>
              </w:rPr>
            </w:pPr>
          </w:p>
        </w:tc>
      </w:tr>
      <w:tr w14:paraId="71EDCF24">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27918A">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B805A97">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89DFC75">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1EDC40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A3D7AF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5F0F4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AD98E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C488F18">
            <w:pPr>
              <w:widowControl/>
              <w:jc w:val="left"/>
              <w:rPr>
                <w:rFonts w:ascii="宋体" w:hAnsi="宋体" w:eastAsia="宋体" w:cs="宋体"/>
                <w:kern w:val="0"/>
                <w:sz w:val="24"/>
                <w:szCs w:val="24"/>
              </w:rPr>
            </w:pPr>
          </w:p>
        </w:tc>
      </w:tr>
      <w:tr w14:paraId="4BF2825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CF04D">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8EA1A08">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7BCA25DB">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AC982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B9E481D">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E5BD23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5636DB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F98CD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EECAF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29303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B34BC52">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62928F11">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AA956F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46CD3D">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150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054242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626688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4882285">
            <w:pPr>
              <w:widowControl/>
              <w:jc w:val="left"/>
              <w:rPr>
                <w:rFonts w:ascii="宋体" w:hAnsi="宋体" w:eastAsia="宋体" w:cs="宋体"/>
                <w:kern w:val="0"/>
                <w:sz w:val="24"/>
                <w:szCs w:val="24"/>
              </w:rPr>
            </w:pPr>
          </w:p>
        </w:tc>
      </w:tr>
      <w:tr w14:paraId="515ABA14">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477743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D1A144A">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64202B23">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37F3A8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092BECA">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219F0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3FE2E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3E38A6E">
            <w:pPr>
              <w:widowControl/>
              <w:jc w:val="left"/>
              <w:rPr>
                <w:rFonts w:ascii="宋体" w:hAnsi="宋体" w:eastAsia="宋体" w:cs="宋体"/>
                <w:kern w:val="0"/>
                <w:sz w:val="24"/>
                <w:szCs w:val="24"/>
              </w:rPr>
            </w:pPr>
          </w:p>
        </w:tc>
      </w:tr>
    </w:tbl>
    <w:p w14:paraId="32B9AF0C"/>
    <w:p w14:paraId="1D066AFB">
      <w:pPr>
        <w:widowControl/>
        <w:jc w:val="left"/>
      </w:pPr>
      <w:r>
        <w:br w:type="page"/>
      </w:r>
    </w:p>
    <w:p w14:paraId="6A37F968"/>
    <w:tbl>
      <w:tblPr>
        <w:tblStyle w:val="6"/>
        <w:tblW w:w="9654" w:type="dxa"/>
        <w:tblInd w:w="93" w:type="dxa"/>
        <w:tblLayout w:type="autofit"/>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5F003F71">
        <w:trPr>
          <w:trHeight w:val="510" w:hRule="atLeast"/>
        </w:trPr>
        <w:tc>
          <w:tcPr>
            <w:tcW w:w="9654" w:type="dxa"/>
            <w:gridSpan w:val="11"/>
            <w:tcBorders>
              <w:top w:val="nil"/>
              <w:left w:val="nil"/>
              <w:bottom w:val="single" w:color="auto" w:sz="4" w:space="0"/>
              <w:right w:val="nil"/>
            </w:tcBorders>
            <w:shd w:val="clear" w:color="auto" w:fill="auto"/>
            <w:vAlign w:val="center"/>
          </w:tcPr>
          <w:p w14:paraId="4F32B5E2">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任现职以来科研创新能力评价计分汇总表2-2</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7BFDAC11">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6D268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1D51E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4B1E4D8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D92E92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412E23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BBEED66">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28A1B53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728799E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EA2F040">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BE581">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EE0F531">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2D56A82F">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4FEC82B2">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1F0162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03F436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8838E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3D2DD9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542958C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6035B54">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0C62A7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77A2193">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A5A62DD">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34F908CD">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24EF9B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868CC0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6FC00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AA543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EA381FD">
            <w:pPr>
              <w:widowControl/>
              <w:jc w:val="left"/>
              <w:rPr>
                <w:rFonts w:ascii="宋体" w:hAnsi="宋体" w:eastAsia="宋体" w:cs="宋体"/>
                <w:kern w:val="0"/>
                <w:sz w:val="24"/>
                <w:szCs w:val="24"/>
              </w:rPr>
            </w:pPr>
          </w:p>
        </w:tc>
      </w:tr>
      <w:tr w14:paraId="4CFF436B">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7E4341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338D216">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9603A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6FDABFEF">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49B0831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585F40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F80C7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694A73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D8D4C2">
            <w:pPr>
              <w:widowControl/>
              <w:jc w:val="left"/>
              <w:rPr>
                <w:rFonts w:ascii="宋体" w:hAnsi="宋体" w:eastAsia="宋体" w:cs="宋体"/>
                <w:kern w:val="0"/>
                <w:sz w:val="24"/>
                <w:szCs w:val="24"/>
              </w:rPr>
            </w:pPr>
          </w:p>
        </w:tc>
      </w:tr>
      <w:tr w14:paraId="49EFB13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62F9CA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02F66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2FBDFFB">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4A96EE3D">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343578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A828828">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A5404A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99C611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EF81DB8">
            <w:pPr>
              <w:widowControl/>
              <w:jc w:val="left"/>
              <w:rPr>
                <w:rFonts w:ascii="宋体" w:hAnsi="宋体" w:eastAsia="宋体" w:cs="宋体"/>
                <w:kern w:val="0"/>
                <w:sz w:val="24"/>
                <w:szCs w:val="24"/>
              </w:rPr>
            </w:pPr>
          </w:p>
        </w:tc>
      </w:tr>
      <w:tr w14:paraId="438065A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A797CA8">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3F767CD">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283F727B">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BAD73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D6FF1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8CEE92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AAD17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4913E51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D639770">
            <w:pPr>
              <w:widowControl/>
              <w:jc w:val="left"/>
              <w:rPr>
                <w:rFonts w:ascii="宋体" w:hAnsi="宋体" w:eastAsia="宋体" w:cs="宋体"/>
                <w:kern w:val="0"/>
                <w:sz w:val="24"/>
                <w:szCs w:val="24"/>
              </w:rPr>
            </w:pPr>
          </w:p>
        </w:tc>
      </w:tr>
      <w:tr w14:paraId="6CCC6108">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65A378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2E434D0">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2A6DAB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5F9D1DCB">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3D46F3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3F7AAC6">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357071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2EC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EB9A778">
            <w:pPr>
              <w:widowControl/>
              <w:jc w:val="left"/>
              <w:rPr>
                <w:rFonts w:ascii="宋体" w:hAnsi="宋体" w:eastAsia="宋体" w:cs="宋体"/>
                <w:kern w:val="0"/>
                <w:sz w:val="24"/>
                <w:szCs w:val="24"/>
              </w:rPr>
            </w:pPr>
          </w:p>
        </w:tc>
      </w:tr>
      <w:tr w14:paraId="141DA08D">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ED3A3D7">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59C068E">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D177FF8">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452A3B72">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524FA1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4B0E16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09BFB9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3475C8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CE2232E">
            <w:pPr>
              <w:widowControl/>
              <w:jc w:val="left"/>
              <w:rPr>
                <w:rFonts w:ascii="宋体" w:hAnsi="宋体" w:eastAsia="宋体" w:cs="宋体"/>
                <w:kern w:val="0"/>
                <w:sz w:val="24"/>
                <w:szCs w:val="24"/>
              </w:rPr>
            </w:pPr>
          </w:p>
        </w:tc>
      </w:tr>
      <w:tr w14:paraId="2D166332">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406592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9E12ED0">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0C3A5C1">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02C6ACB2">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468D38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088277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DC9A9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778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805EB33">
            <w:pPr>
              <w:widowControl/>
              <w:jc w:val="left"/>
              <w:rPr>
                <w:rFonts w:ascii="宋体" w:hAnsi="宋体" w:eastAsia="宋体" w:cs="宋体"/>
                <w:kern w:val="0"/>
                <w:sz w:val="24"/>
                <w:szCs w:val="24"/>
              </w:rPr>
            </w:pPr>
          </w:p>
        </w:tc>
      </w:tr>
      <w:tr w14:paraId="712DCE6B">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B791D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1F9699B">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0A8250F">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20B185A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7B82E8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733CB4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A1FE49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772596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16C96AE">
            <w:pPr>
              <w:widowControl/>
              <w:jc w:val="left"/>
              <w:rPr>
                <w:rFonts w:ascii="宋体" w:hAnsi="宋体" w:eastAsia="宋体" w:cs="宋体"/>
                <w:kern w:val="0"/>
                <w:sz w:val="24"/>
                <w:szCs w:val="24"/>
              </w:rPr>
            </w:pPr>
          </w:p>
        </w:tc>
      </w:tr>
      <w:tr w14:paraId="2778DDA2">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2E30BF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46294A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A04EFC9">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4B33C4B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B8657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939BDB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40B8AA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28DCCBA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0725C1">
            <w:pPr>
              <w:widowControl/>
              <w:jc w:val="left"/>
              <w:rPr>
                <w:rFonts w:ascii="宋体" w:hAnsi="宋体" w:eastAsia="宋体" w:cs="宋体"/>
                <w:kern w:val="0"/>
                <w:sz w:val="24"/>
                <w:szCs w:val="24"/>
              </w:rPr>
            </w:pPr>
          </w:p>
        </w:tc>
      </w:tr>
      <w:tr w14:paraId="2E5641B6">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F12CF3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EB04FCF">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E342461">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59F2DE3E">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A7D95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8033510">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3F42BB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0E5540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5EBEC97">
            <w:pPr>
              <w:widowControl/>
              <w:jc w:val="left"/>
              <w:rPr>
                <w:rFonts w:ascii="宋体" w:hAnsi="宋体" w:eastAsia="宋体" w:cs="宋体"/>
                <w:kern w:val="0"/>
                <w:sz w:val="24"/>
                <w:szCs w:val="24"/>
              </w:rPr>
            </w:pPr>
          </w:p>
        </w:tc>
      </w:tr>
      <w:tr w14:paraId="34A17B4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ADA471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69343F6">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B8DEB05">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296BF90A">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6A8B3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E748CF3">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A1E91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7822F9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5E109A7">
            <w:pPr>
              <w:widowControl/>
              <w:jc w:val="left"/>
              <w:rPr>
                <w:rFonts w:ascii="宋体" w:hAnsi="宋体" w:eastAsia="宋体" w:cs="宋体"/>
                <w:kern w:val="0"/>
                <w:sz w:val="24"/>
                <w:szCs w:val="24"/>
              </w:rPr>
            </w:pPr>
          </w:p>
        </w:tc>
      </w:tr>
      <w:tr w14:paraId="4F455777">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79195C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246F2A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F2CD74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08156032">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7A5ABA8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0A9055C">
            <w:pPr>
              <w:widowControl/>
              <w:jc w:val="center"/>
              <w:rPr>
                <w:rFonts w:hint="default" w:ascii="仿宋" w:hAnsi="仿宋" w:eastAsia="仿宋" w:cs="宋体"/>
                <w:kern w:val="0"/>
                <w:szCs w:val="21"/>
                <w:lang w:val="en-US"/>
              </w:rPr>
            </w:pPr>
            <w:r>
              <w:rPr>
                <w:rFonts w:hint="eastAsia" w:ascii="仿宋" w:hAnsi="仿宋" w:eastAsia="仿宋" w:cs="宋体"/>
                <w:kern w:val="0"/>
                <w:szCs w:val="21"/>
                <w:lang w:val="en-US" w:eastAsia="zh-CN"/>
              </w:rPr>
              <w:t>600</w:t>
            </w:r>
          </w:p>
        </w:tc>
        <w:tc>
          <w:tcPr>
            <w:tcW w:w="708" w:type="dxa"/>
            <w:vMerge w:val="continue"/>
            <w:tcBorders>
              <w:top w:val="nil"/>
              <w:left w:val="single" w:color="auto" w:sz="4" w:space="0"/>
              <w:bottom w:val="single" w:color="auto" w:sz="4" w:space="0"/>
              <w:right w:val="single" w:color="auto" w:sz="4" w:space="0"/>
            </w:tcBorders>
            <w:vAlign w:val="center"/>
          </w:tcPr>
          <w:p w14:paraId="7ECF0AD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E4AFE0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725038">
            <w:pPr>
              <w:widowControl/>
              <w:jc w:val="left"/>
              <w:rPr>
                <w:rFonts w:ascii="宋体" w:hAnsi="宋体" w:eastAsia="宋体" w:cs="宋体"/>
                <w:kern w:val="0"/>
                <w:sz w:val="24"/>
                <w:szCs w:val="24"/>
              </w:rPr>
            </w:pPr>
          </w:p>
        </w:tc>
      </w:tr>
      <w:tr w14:paraId="2E777CD2">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6359FBE">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5C11AD9F">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467105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A958B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FED99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51D98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9069B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AFB97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8618E5">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6E37155E">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E7A0626">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585697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20754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E0855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25D4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C6BE2F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D093E12">
            <w:pPr>
              <w:widowControl/>
              <w:jc w:val="left"/>
              <w:rPr>
                <w:rFonts w:ascii="宋体" w:hAnsi="宋体" w:eastAsia="宋体" w:cs="宋体"/>
                <w:kern w:val="0"/>
                <w:sz w:val="24"/>
                <w:szCs w:val="24"/>
              </w:rPr>
            </w:pPr>
          </w:p>
        </w:tc>
      </w:tr>
      <w:tr w14:paraId="713CB4D9">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0D3880B1">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6FBD9B2D">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585E87E9">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4036DF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86D537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F78996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D22048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A729840">
            <w:pPr>
              <w:widowControl/>
              <w:jc w:val="left"/>
              <w:rPr>
                <w:rFonts w:ascii="宋体" w:hAnsi="宋体" w:eastAsia="宋体" w:cs="宋体"/>
                <w:kern w:val="0"/>
                <w:sz w:val="24"/>
                <w:szCs w:val="24"/>
              </w:rPr>
            </w:pPr>
          </w:p>
        </w:tc>
      </w:tr>
      <w:tr w14:paraId="71126DFF">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A96267D">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08EBE9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39AB8C32">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1CF5E7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4C7BE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5BD6C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3DF30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52790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41208D7">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39017A29">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DB7DAD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799377FD">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6B611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38BA9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C654FB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899D3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9FD3A2">
            <w:pPr>
              <w:widowControl/>
              <w:jc w:val="left"/>
              <w:rPr>
                <w:rFonts w:ascii="宋体" w:hAnsi="宋体" w:eastAsia="宋体" w:cs="宋体"/>
                <w:kern w:val="0"/>
                <w:sz w:val="24"/>
                <w:szCs w:val="24"/>
              </w:rPr>
            </w:pPr>
          </w:p>
        </w:tc>
      </w:tr>
      <w:tr w14:paraId="7E9B04B8">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6BC5C699">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0F8F93E6">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0B667956">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12E062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7A18B2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11135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2F5984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7E9E078">
            <w:pPr>
              <w:widowControl/>
              <w:jc w:val="left"/>
              <w:rPr>
                <w:rFonts w:ascii="宋体" w:hAnsi="宋体" w:eastAsia="宋体" w:cs="宋体"/>
                <w:kern w:val="0"/>
                <w:sz w:val="24"/>
                <w:szCs w:val="24"/>
              </w:rPr>
            </w:pPr>
          </w:p>
        </w:tc>
      </w:tr>
      <w:tr w14:paraId="07AF5360">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651C21">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50EB1CE8">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153F49B9">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16CA02D3">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54DF8EB">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4274B6A7">
            <w:pPr>
              <w:widowControl/>
              <w:jc w:val="center"/>
              <w:rPr>
                <w:rFonts w:ascii="宋体" w:hAnsi="宋体" w:eastAsia="宋体" w:cs="宋体"/>
                <w:kern w:val="0"/>
                <w:sz w:val="24"/>
                <w:szCs w:val="24"/>
              </w:rPr>
            </w:pPr>
          </w:p>
        </w:tc>
      </w:tr>
      <w:tr w14:paraId="48C313A8">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D7871A">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576D300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4770</w:t>
            </w:r>
          </w:p>
        </w:tc>
        <w:tc>
          <w:tcPr>
            <w:tcW w:w="851" w:type="dxa"/>
            <w:tcBorders>
              <w:top w:val="nil"/>
              <w:left w:val="nil"/>
              <w:bottom w:val="single" w:color="auto" w:sz="4" w:space="0"/>
              <w:right w:val="single" w:color="auto" w:sz="4" w:space="0"/>
            </w:tcBorders>
            <w:shd w:val="clear" w:color="auto" w:fill="auto"/>
            <w:vAlign w:val="center"/>
          </w:tcPr>
          <w:p w14:paraId="4483C335">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9818E3D">
            <w:pPr>
              <w:widowControl/>
              <w:jc w:val="center"/>
              <w:rPr>
                <w:rFonts w:ascii="宋体" w:hAnsi="宋体" w:eastAsia="宋体" w:cs="宋体"/>
                <w:kern w:val="0"/>
                <w:sz w:val="24"/>
                <w:szCs w:val="24"/>
              </w:rPr>
            </w:pPr>
          </w:p>
        </w:tc>
      </w:tr>
      <w:tr w14:paraId="2CB8E119">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F2287B">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79471E74">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42A94B1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4770</w:t>
            </w:r>
          </w:p>
        </w:tc>
        <w:tc>
          <w:tcPr>
            <w:tcW w:w="851" w:type="dxa"/>
            <w:tcBorders>
              <w:top w:val="nil"/>
              <w:left w:val="nil"/>
              <w:bottom w:val="single" w:color="auto" w:sz="4" w:space="0"/>
              <w:right w:val="single" w:color="auto" w:sz="4" w:space="0"/>
            </w:tcBorders>
            <w:shd w:val="clear" w:color="auto" w:fill="auto"/>
            <w:vAlign w:val="center"/>
          </w:tcPr>
          <w:p w14:paraId="594480BA">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53AFE3B">
            <w:pPr>
              <w:widowControl/>
              <w:jc w:val="center"/>
              <w:rPr>
                <w:rFonts w:ascii="宋体" w:hAnsi="宋体" w:eastAsia="宋体" w:cs="宋体"/>
                <w:kern w:val="0"/>
                <w:sz w:val="24"/>
                <w:szCs w:val="24"/>
              </w:rPr>
            </w:pPr>
          </w:p>
        </w:tc>
      </w:tr>
    </w:tbl>
    <w:p w14:paraId="6AED484D">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045500CA">
      <w:pPr>
        <w:rPr>
          <w:rFonts w:ascii="宋体" w:hAnsi="宋体" w:eastAsia="宋体" w:cs="宋体"/>
          <w:kern w:val="0"/>
          <w:sz w:val="24"/>
          <w:szCs w:val="24"/>
        </w:rPr>
      </w:pPr>
    </w:p>
    <w:p w14:paraId="66572005">
      <w:r>
        <w:rPr>
          <w:rFonts w:hint="eastAsia" w:ascii="宋体" w:hAnsi="宋体" w:eastAsia="宋体" w:cs="宋体"/>
          <w:kern w:val="0"/>
          <w:sz w:val="24"/>
          <w:szCs w:val="24"/>
        </w:rPr>
        <w:t>二级单位审核者签名：                     职能部门审核者签名：</w:t>
      </w:r>
    </w:p>
    <w:p w14:paraId="51A834EA"/>
    <w:p w14:paraId="1DA68E1D"/>
    <w:p w14:paraId="64989524">
      <w:pPr>
        <w:widowControl/>
        <w:jc w:val="left"/>
      </w:pPr>
      <w:r>
        <w:br w:type="page"/>
      </w:r>
    </w:p>
    <w:tbl>
      <w:tblPr>
        <w:tblStyle w:val="7"/>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108"/>
        <w:gridCol w:w="860"/>
        <w:gridCol w:w="850"/>
        <w:gridCol w:w="851"/>
        <w:gridCol w:w="709"/>
        <w:gridCol w:w="708"/>
        <w:gridCol w:w="709"/>
      </w:tblGrid>
      <w:tr w14:paraId="749EF4B0">
        <w:trPr>
          <w:trHeight w:val="585" w:hRule="atLeast"/>
        </w:trPr>
        <w:tc>
          <w:tcPr>
            <w:tcW w:w="9781" w:type="dxa"/>
            <w:gridSpan w:val="11"/>
            <w:tcBorders>
              <w:tl2br w:val="nil"/>
              <w:tr2bl w:val="nil"/>
            </w:tcBorders>
            <w:vAlign w:val="center"/>
          </w:tcPr>
          <w:p w14:paraId="33972774">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14:paraId="3927DFC0">
        <w:trPr>
          <w:trHeight w:val="442" w:hRule="atLeast"/>
        </w:trPr>
        <w:tc>
          <w:tcPr>
            <w:tcW w:w="9781" w:type="dxa"/>
            <w:gridSpan w:val="11"/>
            <w:tcBorders>
              <w:tl2br w:val="nil"/>
              <w:tr2bl w:val="nil"/>
            </w:tcBorders>
            <w:vAlign w:val="center"/>
          </w:tcPr>
          <w:p w14:paraId="6F282A99">
            <w:pPr>
              <w:jc w:val="center"/>
            </w:pPr>
            <w:r>
              <w:rPr>
                <w:rFonts w:hint="eastAsia"/>
                <w:b/>
                <w:bCs/>
              </w:rPr>
              <w:t>一、科研项目</w:t>
            </w:r>
          </w:p>
        </w:tc>
      </w:tr>
      <w:tr w14:paraId="4940BA6D">
        <w:tc>
          <w:tcPr>
            <w:tcW w:w="576" w:type="dxa"/>
            <w:tcBorders>
              <w:tl2br w:val="nil"/>
              <w:tr2bl w:val="nil"/>
            </w:tcBorders>
            <w:vAlign w:val="center"/>
          </w:tcPr>
          <w:p w14:paraId="5178AC51">
            <w:pPr>
              <w:jc w:val="center"/>
              <w:rPr>
                <w:rFonts w:eastAsia="宋体"/>
                <w:b/>
                <w:bCs/>
              </w:rPr>
            </w:pPr>
            <w:r>
              <w:rPr>
                <w:rFonts w:hint="eastAsia" w:eastAsia="宋体"/>
                <w:b/>
                <w:bCs/>
              </w:rPr>
              <w:t>类别</w:t>
            </w:r>
          </w:p>
        </w:tc>
        <w:tc>
          <w:tcPr>
            <w:tcW w:w="478" w:type="dxa"/>
            <w:tcBorders>
              <w:tl2br w:val="nil"/>
              <w:tr2bl w:val="nil"/>
            </w:tcBorders>
            <w:vAlign w:val="center"/>
          </w:tcPr>
          <w:p w14:paraId="52C31122">
            <w:pPr>
              <w:jc w:val="center"/>
              <w:rPr>
                <w:b/>
                <w:bCs/>
              </w:rPr>
            </w:pPr>
            <w:r>
              <w:rPr>
                <w:rFonts w:hint="eastAsia"/>
                <w:b/>
                <w:bCs/>
              </w:rPr>
              <w:t>序号</w:t>
            </w:r>
          </w:p>
        </w:tc>
        <w:tc>
          <w:tcPr>
            <w:tcW w:w="736" w:type="dxa"/>
            <w:tcBorders>
              <w:tl2br w:val="nil"/>
              <w:tr2bl w:val="nil"/>
            </w:tcBorders>
            <w:vAlign w:val="center"/>
          </w:tcPr>
          <w:p w14:paraId="5493115F">
            <w:pPr>
              <w:jc w:val="center"/>
              <w:rPr>
                <w:b/>
                <w:bCs/>
              </w:rPr>
            </w:pPr>
            <w:r>
              <w:rPr>
                <w:rFonts w:hint="eastAsia"/>
                <w:b/>
                <w:bCs/>
              </w:rPr>
              <w:t>项目等级</w:t>
            </w:r>
          </w:p>
        </w:tc>
        <w:tc>
          <w:tcPr>
            <w:tcW w:w="2196" w:type="dxa"/>
            <w:tcBorders>
              <w:tl2br w:val="nil"/>
              <w:tr2bl w:val="nil"/>
            </w:tcBorders>
            <w:vAlign w:val="center"/>
          </w:tcPr>
          <w:p w14:paraId="1A2CAC41">
            <w:pPr>
              <w:jc w:val="center"/>
              <w:rPr>
                <w:b/>
                <w:bCs/>
              </w:rPr>
            </w:pPr>
            <w:r>
              <w:rPr>
                <w:rFonts w:hint="eastAsia"/>
                <w:b/>
                <w:bCs/>
              </w:rPr>
              <w:t>项目名称</w:t>
            </w:r>
          </w:p>
        </w:tc>
        <w:tc>
          <w:tcPr>
            <w:tcW w:w="1108" w:type="dxa"/>
            <w:tcBorders>
              <w:tl2br w:val="nil"/>
              <w:tr2bl w:val="nil"/>
            </w:tcBorders>
            <w:vAlign w:val="center"/>
          </w:tcPr>
          <w:p w14:paraId="5CDD66E1">
            <w:pPr>
              <w:jc w:val="center"/>
              <w:rPr>
                <w:b/>
                <w:bCs/>
              </w:rPr>
            </w:pPr>
            <w:r>
              <w:rPr>
                <w:rFonts w:hint="eastAsia"/>
                <w:b/>
                <w:bCs/>
              </w:rPr>
              <w:t>批准号</w:t>
            </w:r>
          </w:p>
        </w:tc>
        <w:tc>
          <w:tcPr>
            <w:tcW w:w="860" w:type="dxa"/>
            <w:tcBorders>
              <w:tl2br w:val="nil"/>
              <w:tr2bl w:val="nil"/>
            </w:tcBorders>
            <w:vAlign w:val="center"/>
          </w:tcPr>
          <w:p w14:paraId="580C24F8">
            <w:pPr>
              <w:jc w:val="center"/>
              <w:rPr>
                <w:b/>
                <w:bCs/>
              </w:rPr>
            </w:pPr>
            <w:r>
              <w:rPr>
                <w:rFonts w:hint="eastAsia"/>
                <w:b/>
                <w:bCs/>
              </w:rPr>
              <w:t>项目</w:t>
            </w:r>
          </w:p>
          <w:p w14:paraId="19C89DA3">
            <w:pPr>
              <w:jc w:val="center"/>
              <w:rPr>
                <w:b/>
                <w:bCs/>
              </w:rPr>
            </w:pPr>
            <w:r>
              <w:rPr>
                <w:rFonts w:hint="eastAsia"/>
                <w:b/>
                <w:bCs/>
              </w:rPr>
              <w:t>来源</w:t>
            </w:r>
          </w:p>
        </w:tc>
        <w:tc>
          <w:tcPr>
            <w:tcW w:w="850" w:type="dxa"/>
            <w:tcBorders>
              <w:tl2br w:val="nil"/>
              <w:tr2bl w:val="nil"/>
            </w:tcBorders>
            <w:vAlign w:val="center"/>
          </w:tcPr>
          <w:p w14:paraId="3216C0E4">
            <w:pPr>
              <w:jc w:val="center"/>
              <w:rPr>
                <w:b/>
                <w:bCs/>
              </w:rPr>
            </w:pPr>
            <w:r>
              <w:rPr>
                <w:rFonts w:hint="eastAsia"/>
                <w:b/>
                <w:bCs/>
              </w:rPr>
              <w:t>立项</w:t>
            </w:r>
          </w:p>
          <w:p w14:paraId="072CEB35">
            <w:pPr>
              <w:jc w:val="center"/>
              <w:rPr>
                <w:rFonts w:eastAsia="宋体"/>
                <w:b/>
                <w:bCs/>
              </w:rPr>
            </w:pPr>
            <w:r>
              <w:rPr>
                <w:rFonts w:hint="eastAsia"/>
                <w:b/>
                <w:bCs/>
              </w:rPr>
              <w:t>年月</w:t>
            </w:r>
          </w:p>
        </w:tc>
        <w:tc>
          <w:tcPr>
            <w:tcW w:w="851" w:type="dxa"/>
            <w:tcBorders>
              <w:tl2br w:val="nil"/>
              <w:tr2bl w:val="nil"/>
            </w:tcBorders>
            <w:vAlign w:val="center"/>
          </w:tcPr>
          <w:p w14:paraId="07A02151">
            <w:pPr>
              <w:jc w:val="center"/>
              <w:rPr>
                <w:rFonts w:eastAsia="宋体"/>
                <w:b/>
                <w:bCs/>
              </w:rPr>
            </w:pPr>
            <w:r>
              <w:rPr>
                <w:rFonts w:hint="eastAsia"/>
                <w:b/>
                <w:bCs/>
              </w:rPr>
              <w:t>立项经费（万元）</w:t>
            </w:r>
          </w:p>
        </w:tc>
        <w:tc>
          <w:tcPr>
            <w:tcW w:w="709" w:type="dxa"/>
            <w:tcBorders>
              <w:tl2br w:val="nil"/>
              <w:tr2bl w:val="nil"/>
            </w:tcBorders>
            <w:vAlign w:val="center"/>
          </w:tcPr>
          <w:p w14:paraId="51F66FA3">
            <w:pPr>
              <w:jc w:val="center"/>
              <w:rPr>
                <w:b/>
                <w:bCs/>
              </w:rPr>
            </w:pPr>
            <w:r>
              <w:rPr>
                <w:rFonts w:hint="eastAsia"/>
                <w:b/>
                <w:bCs/>
              </w:rPr>
              <w:t>是否</w:t>
            </w:r>
          </w:p>
          <w:p w14:paraId="7353D5EE">
            <w:pPr>
              <w:jc w:val="center"/>
              <w:rPr>
                <w:rFonts w:eastAsia="宋体"/>
                <w:b/>
                <w:bCs/>
              </w:rPr>
            </w:pPr>
            <w:r>
              <w:rPr>
                <w:rFonts w:hint="eastAsia"/>
                <w:b/>
                <w:bCs/>
              </w:rPr>
              <w:t>主持</w:t>
            </w:r>
          </w:p>
        </w:tc>
        <w:tc>
          <w:tcPr>
            <w:tcW w:w="708" w:type="dxa"/>
            <w:tcBorders>
              <w:tl2br w:val="nil"/>
              <w:tr2bl w:val="nil"/>
            </w:tcBorders>
            <w:vAlign w:val="center"/>
          </w:tcPr>
          <w:p w14:paraId="333E5330">
            <w:pPr>
              <w:widowControl/>
              <w:jc w:val="center"/>
              <w:rPr>
                <w:rFonts w:eastAsia="宋体"/>
                <w:b/>
                <w:bCs/>
              </w:rPr>
            </w:pPr>
            <w:r>
              <w:rPr>
                <w:rFonts w:hint="eastAsia" w:eastAsia="宋体"/>
                <w:b/>
                <w:bCs/>
              </w:rPr>
              <w:t>是否</w:t>
            </w:r>
          </w:p>
          <w:p w14:paraId="01FD37EA">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1F0CA6EF">
            <w:pPr>
              <w:widowControl/>
              <w:jc w:val="center"/>
              <w:rPr>
                <w:rFonts w:eastAsia="宋体"/>
                <w:b/>
                <w:bCs/>
              </w:rPr>
            </w:pPr>
            <w:r>
              <w:rPr>
                <w:rFonts w:hint="eastAsia" w:eastAsia="宋体"/>
                <w:b/>
                <w:bCs/>
              </w:rPr>
              <w:t>得分</w:t>
            </w:r>
          </w:p>
        </w:tc>
      </w:tr>
      <w:tr w14:paraId="748CF9A0">
        <w:trPr>
          <w:trHeight w:val="608" w:hRule="atLeast"/>
        </w:trPr>
        <w:tc>
          <w:tcPr>
            <w:tcW w:w="576" w:type="dxa"/>
            <w:vMerge w:val="restart"/>
            <w:tcBorders>
              <w:tl2br w:val="nil"/>
              <w:tr2bl w:val="nil"/>
            </w:tcBorders>
            <w:vAlign w:val="center"/>
          </w:tcPr>
          <w:p w14:paraId="05B6A119">
            <w:pPr>
              <w:jc w:val="center"/>
              <w:rPr>
                <w:b/>
                <w:bCs/>
              </w:rPr>
            </w:pPr>
            <w:r>
              <w:rPr>
                <w:rFonts w:hint="eastAsia"/>
                <w:b/>
                <w:bCs/>
              </w:rPr>
              <w:t>可计分</w:t>
            </w:r>
          </w:p>
        </w:tc>
        <w:tc>
          <w:tcPr>
            <w:tcW w:w="478" w:type="dxa"/>
            <w:tcBorders>
              <w:tl2br w:val="nil"/>
              <w:tr2bl w:val="nil"/>
            </w:tcBorders>
            <w:vAlign w:val="center"/>
          </w:tcPr>
          <w:p w14:paraId="345DE160">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1</w:t>
            </w:r>
          </w:p>
        </w:tc>
        <w:tc>
          <w:tcPr>
            <w:tcW w:w="736" w:type="dxa"/>
            <w:tcBorders>
              <w:tl2br w:val="nil"/>
              <w:tr2bl w:val="nil"/>
            </w:tcBorders>
            <w:vAlign w:val="center"/>
          </w:tcPr>
          <w:p w14:paraId="78250181">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A3</w:t>
            </w:r>
          </w:p>
        </w:tc>
        <w:tc>
          <w:tcPr>
            <w:tcW w:w="2196" w:type="dxa"/>
            <w:tcBorders>
              <w:tl2br w:val="nil"/>
              <w:tr2bl w:val="nil"/>
            </w:tcBorders>
            <w:vAlign w:val="center"/>
          </w:tcPr>
          <w:p w14:paraId="62B639A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矩阵酉不变范数不等式的理论及应用研究</w:t>
            </w:r>
          </w:p>
        </w:tc>
        <w:tc>
          <w:tcPr>
            <w:tcW w:w="1108" w:type="dxa"/>
            <w:tcBorders>
              <w:tl2br w:val="nil"/>
              <w:tr2bl w:val="nil"/>
            </w:tcBorders>
            <w:vAlign w:val="center"/>
          </w:tcPr>
          <w:p w14:paraId="76CAA35C">
            <w:r>
              <w:rPr>
                <w:rFonts w:hint="eastAsia" w:ascii="仿宋_GB2312" w:eastAsia="仿宋_GB2312"/>
                <w:szCs w:val="21"/>
                <w:lang w:val="en-US" w:eastAsia="zh-CN"/>
              </w:rPr>
              <w:t>12261030</w:t>
            </w:r>
          </w:p>
        </w:tc>
        <w:tc>
          <w:tcPr>
            <w:tcW w:w="860" w:type="dxa"/>
            <w:tcBorders>
              <w:tl2br w:val="nil"/>
              <w:tr2bl w:val="nil"/>
            </w:tcBorders>
            <w:vAlign w:val="center"/>
          </w:tcPr>
          <w:p w14:paraId="237DA62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国家自然科学基金委</w:t>
            </w:r>
          </w:p>
        </w:tc>
        <w:tc>
          <w:tcPr>
            <w:tcW w:w="850" w:type="dxa"/>
            <w:tcBorders>
              <w:tl2br w:val="nil"/>
              <w:tr2bl w:val="nil"/>
            </w:tcBorders>
            <w:vAlign w:val="center"/>
          </w:tcPr>
          <w:p w14:paraId="2AB0C24E">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2022</w:t>
            </w:r>
            <w:r>
              <w:rPr>
                <w:rFonts w:hint="eastAsia" w:ascii="仿宋_GB2312" w:eastAsia="仿宋_GB2312"/>
                <w:szCs w:val="21"/>
                <w:lang w:val="en-US" w:eastAsia="zh-CN"/>
              </w:rPr>
              <w:t>年9月</w:t>
            </w:r>
          </w:p>
        </w:tc>
        <w:tc>
          <w:tcPr>
            <w:tcW w:w="851" w:type="dxa"/>
            <w:tcBorders>
              <w:tl2br w:val="nil"/>
              <w:tr2bl w:val="nil"/>
            </w:tcBorders>
            <w:vAlign w:val="center"/>
          </w:tcPr>
          <w:p w14:paraId="3EE7D66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29</w:t>
            </w:r>
          </w:p>
        </w:tc>
        <w:tc>
          <w:tcPr>
            <w:tcW w:w="709" w:type="dxa"/>
            <w:tcBorders>
              <w:tl2br w:val="nil"/>
              <w:tr2bl w:val="nil"/>
            </w:tcBorders>
            <w:vAlign w:val="center"/>
          </w:tcPr>
          <w:p w14:paraId="2CC4BF2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tl2br w:val="nil"/>
              <w:tr2bl w:val="nil"/>
            </w:tcBorders>
            <w:vAlign w:val="center"/>
          </w:tcPr>
          <w:p w14:paraId="4B5FF5DA">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否</w:t>
            </w:r>
          </w:p>
        </w:tc>
        <w:tc>
          <w:tcPr>
            <w:tcW w:w="709" w:type="dxa"/>
            <w:tcBorders>
              <w:tl2br w:val="nil"/>
              <w:tr2bl w:val="nil"/>
            </w:tcBorders>
            <w:vAlign w:val="center"/>
          </w:tcPr>
          <w:p w14:paraId="293F6793">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2000</w:t>
            </w:r>
          </w:p>
        </w:tc>
      </w:tr>
      <w:tr w14:paraId="0EFCACE7">
        <w:trPr>
          <w:trHeight w:val="581" w:hRule="atLeast"/>
        </w:trPr>
        <w:tc>
          <w:tcPr>
            <w:tcW w:w="576" w:type="dxa"/>
            <w:vMerge w:val="continue"/>
            <w:tcBorders>
              <w:tl2br w:val="nil"/>
              <w:tr2bl w:val="nil"/>
            </w:tcBorders>
            <w:vAlign w:val="center"/>
          </w:tcPr>
          <w:p w14:paraId="5F53769A">
            <w:pPr>
              <w:jc w:val="center"/>
              <w:rPr>
                <w:b/>
                <w:bCs/>
              </w:rPr>
            </w:pPr>
          </w:p>
        </w:tc>
        <w:tc>
          <w:tcPr>
            <w:tcW w:w="478" w:type="dxa"/>
            <w:tcBorders>
              <w:tl2br w:val="nil"/>
              <w:tr2bl w:val="nil"/>
            </w:tcBorders>
            <w:vAlign w:val="center"/>
          </w:tcPr>
          <w:p w14:paraId="37B47B7D">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w:t>
            </w:r>
          </w:p>
        </w:tc>
        <w:tc>
          <w:tcPr>
            <w:tcW w:w="736" w:type="dxa"/>
            <w:tcBorders>
              <w:tl2br w:val="nil"/>
              <w:tr2bl w:val="nil"/>
            </w:tcBorders>
            <w:vAlign w:val="center"/>
          </w:tcPr>
          <w:p w14:paraId="485FE3A2">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C3</w:t>
            </w:r>
          </w:p>
        </w:tc>
        <w:tc>
          <w:tcPr>
            <w:tcW w:w="2196" w:type="dxa"/>
            <w:tcBorders>
              <w:tl2br w:val="nil"/>
              <w:tr2bl w:val="nil"/>
            </w:tcBorders>
            <w:vAlign w:val="center"/>
          </w:tcPr>
          <w:p w14:paraId="5B6F9AA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关于张量乘积矩阵的线性保持问题的研究</w:t>
            </w:r>
          </w:p>
        </w:tc>
        <w:tc>
          <w:tcPr>
            <w:tcW w:w="1108" w:type="dxa"/>
            <w:tcBorders>
              <w:tl2br w:val="nil"/>
              <w:tr2bl w:val="nil"/>
            </w:tcBorders>
            <w:vAlign w:val="center"/>
          </w:tcPr>
          <w:p w14:paraId="77F9D7C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120MS032</w:t>
            </w:r>
          </w:p>
        </w:tc>
        <w:tc>
          <w:tcPr>
            <w:tcW w:w="860" w:type="dxa"/>
            <w:tcBorders>
              <w:tl2br w:val="nil"/>
              <w:tr2bl w:val="nil"/>
            </w:tcBorders>
            <w:vAlign w:val="center"/>
          </w:tcPr>
          <w:p w14:paraId="6DEF28F1">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海南省科技厅</w:t>
            </w:r>
          </w:p>
        </w:tc>
        <w:tc>
          <w:tcPr>
            <w:tcW w:w="850" w:type="dxa"/>
            <w:tcBorders>
              <w:tl2br w:val="nil"/>
              <w:tr2bl w:val="nil"/>
            </w:tcBorders>
            <w:vAlign w:val="center"/>
          </w:tcPr>
          <w:p w14:paraId="2ABE79F9">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2020年12月</w:t>
            </w:r>
          </w:p>
        </w:tc>
        <w:tc>
          <w:tcPr>
            <w:tcW w:w="851" w:type="dxa"/>
            <w:tcBorders>
              <w:tl2br w:val="nil"/>
              <w:tr2bl w:val="nil"/>
            </w:tcBorders>
            <w:vAlign w:val="center"/>
          </w:tcPr>
          <w:p w14:paraId="569A7A9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5</w:t>
            </w:r>
          </w:p>
        </w:tc>
        <w:tc>
          <w:tcPr>
            <w:tcW w:w="709" w:type="dxa"/>
            <w:tcBorders>
              <w:tl2br w:val="nil"/>
              <w:tr2bl w:val="nil"/>
            </w:tcBorders>
            <w:vAlign w:val="center"/>
          </w:tcPr>
          <w:p w14:paraId="1AD440F9">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tl2br w:val="nil"/>
              <w:tr2bl w:val="nil"/>
            </w:tcBorders>
            <w:vAlign w:val="center"/>
          </w:tcPr>
          <w:p w14:paraId="27CAA5F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9" w:type="dxa"/>
            <w:tcBorders>
              <w:tl2br w:val="nil"/>
              <w:tr2bl w:val="nil"/>
            </w:tcBorders>
            <w:vAlign w:val="center"/>
          </w:tcPr>
          <w:p w14:paraId="0890156F">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5DF2384F">
        <w:trPr>
          <w:trHeight w:val="548" w:hRule="atLeast"/>
        </w:trPr>
        <w:tc>
          <w:tcPr>
            <w:tcW w:w="576" w:type="dxa"/>
            <w:vMerge w:val="continue"/>
            <w:tcBorders>
              <w:tl2br w:val="nil"/>
              <w:tr2bl w:val="nil"/>
            </w:tcBorders>
            <w:vAlign w:val="center"/>
          </w:tcPr>
          <w:p w14:paraId="5186D0A2">
            <w:pPr>
              <w:jc w:val="center"/>
              <w:rPr>
                <w:b/>
                <w:bCs/>
              </w:rPr>
            </w:pPr>
          </w:p>
        </w:tc>
        <w:tc>
          <w:tcPr>
            <w:tcW w:w="478" w:type="dxa"/>
            <w:tcBorders>
              <w:bottom w:val="single" w:color="000000" w:sz="12" w:space="0"/>
              <w:tl2br w:val="nil"/>
              <w:tr2bl w:val="nil"/>
            </w:tcBorders>
            <w:vAlign w:val="center"/>
          </w:tcPr>
          <w:p w14:paraId="4EF2328F">
            <w:pPr>
              <w:rPr>
                <w:rFonts w:hint="eastAsia" w:eastAsiaTheme="minorEastAsia"/>
                <w:lang w:val="en-US" w:eastAsia="zh-CN"/>
              </w:rPr>
            </w:pPr>
            <w:r>
              <w:rPr>
                <w:rFonts w:hint="eastAsia"/>
                <w:lang w:val="en-US" w:eastAsia="zh-CN"/>
              </w:rPr>
              <w:t>3</w:t>
            </w:r>
          </w:p>
        </w:tc>
        <w:tc>
          <w:tcPr>
            <w:tcW w:w="736" w:type="dxa"/>
            <w:tcBorders>
              <w:bottom w:val="single" w:color="000000" w:sz="12" w:space="0"/>
              <w:tl2br w:val="nil"/>
              <w:tr2bl w:val="nil"/>
            </w:tcBorders>
            <w:vAlign w:val="center"/>
          </w:tcPr>
          <w:p w14:paraId="705EB795">
            <w:pPr>
              <w:rPr>
                <w:rFonts w:hint="default" w:eastAsiaTheme="minorEastAsia"/>
                <w:lang w:val="en-US" w:eastAsia="zh-CN"/>
              </w:rPr>
            </w:pPr>
            <w:r>
              <w:rPr>
                <w:rFonts w:hint="eastAsia"/>
                <w:lang w:val="en-US" w:eastAsia="zh-CN"/>
              </w:rPr>
              <w:t>C3</w:t>
            </w:r>
          </w:p>
        </w:tc>
        <w:tc>
          <w:tcPr>
            <w:tcW w:w="2196" w:type="dxa"/>
            <w:tcBorders>
              <w:bottom w:val="single" w:color="000000" w:sz="12" w:space="0"/>
              <w:tl2br w:val="nil"/>
              <w:tr2bl w:val="nil"/>
            </w:tcBorders>
            <w:vAlign w:val="center"/>
          </w:tcPr>
          <w:p w14:paraId="1CD30EBC">
            <w:pPr>
              <w:spacing w:line="240" w:lineRule="exact"/>
              <w:jc w:val="left"/>
            </w:pPr>
            <w:r>
              <w:rPr>
                <w:rFonts w:hint="eastAsia" w:ascii="仿宋_GB2312" w:eastAsia="仿宋_GB2312"/>
                <w:szCs w:val="21"/>
                <w:lang w:val="en-US" w:eastAsia="zh-CN"/>
              </w:rPr>
              <w:t>矩阵奇异值不等式的理论及应用研究</w:t>
            </w:r>
          </w:p>
        </w:tc>
        <w:tc>
          <w:tcPr>
            <w:tcW w:w="1108" w:type="dxa"/>
            <w:tcBorders>
              <w:bottom w:val="single" w:color="000000" w:sz="12" w:space="0"/>
              <w:tl2br w:val="nil"/>
              <w:tr2bl w:val="nil"/>
            </w:tcBorders>
            <w:vAlign w:val="center"/>
          </w:tcPr>
          <w:p w14:paraId="03EAEE09">
            <w:pPr>
              <w:spacing w:line="240" w:lineRule="exact"/>
              <w:jc w:val="left"/>
            </w:pPr>
            <w:r>
              <w:rPr>
                <w:rFonts w:hint="eastAsia" w:ascii="仿宋_GB2312" w:eastAsia="仿宋_GB2312"/>
                <w:szCs w:val="21"/>
                <w:lang w:val="en-US" w:eastAsia="zh-CN"/>
              </w:rPr>
              <w:t>123RC474</w:t>
            </w:r>
          </w:p>
        </w:tc>
        <w:tc>
          <w:tcPr>
            <w:tcW w:w="860" w:type="dxa"/>
            <w:tcBorders>
              <w:bottom w:val="single" w:color="000000" w:sz="12" w:space="0"/>
              <w:tl2br w:val="nil"/>
              <w:tr2bl w:val="nil"/>
            </w:tcBorders>
            <w:vAlign w:val="center"/>
          </w:tcPr>
          <w:p w14:paraId="0B9A9923">
            <w:pPr>
              <w:rPr>
                <w:rFonts w:hint="default" w:eastAsiaTheme="minorEastAsia"/>
                <w:lang w:val="en-US" w:eastAsia="zh-CN"/>
              </w:rPr>
            </w:pPr>
            <w:r>
              <w:rPr>
                <w:rFonts w:hint="eastAsia" w:ascii="仿宋_GB2312" w:eastAsia="仿宋_GB2312"/>
                <w:szCs w:val="21"/>
                <w:lang w:val="en-US" w:eastAsia="zh-CN"/>
              </w:rPr>
              <w:t>海南省科技厅</w:t>
            </w:r>
          </w:p>
        </w:tc>
        <w:tc>
          <w:tcPr>
            <w:tcW w:w="850" w:type="dxa"/>
            <w:tcBorders>
              <w:bottom w:val="single" w:color="000000" w:sz="12" w:space="0"/>
              <w:tl2br w:val="nil"/>
              <w:tr2bl w:val="nil"/>
            </w:tcBorders>
            <w:vAlign w:val="center"/>
          </w:tcPr>
          <w:p w14:paraId="22A271F9">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2023年2月</w:t>
            </w:r>
          </w:p>
        </w:tc>
        <w:tc>
          <w:tcPr>
            <w:tcW w:w="851" w:type="dxa"/>
            <w:tcBorders>
              <w:bottom w:val="single" w:color="000000" w:sz="12" w:space="0"/>
              <w:tl2br w:val="nil"/>
              <w:tr2bl w:val="nil"/>
            </w:tcBorders>
            <w:vAlign w:val="center"/>
          </w:tcPr>
          <w:p w14:paraId="4F62DBC0">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8</w:t>
            </w:r>
          </w:p>
        </w:tc>
        <w:tc>
          <w:tcPr>
            <w:tcW w:w="709" w:type="dxa"/>
            <w:tcBorders>
              <w:bottom w:val="single" w:color="000000" w:sz="12" w:space="0"/>
              <w:tl2br w:val="nil"/>
              <w:tr2bl w:val="nil"/>
            </w:tcBorders>
            <w:vAlign w:val="center"/>
          </w:tcPr>
          <w:p w14:paraId="575AF482">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bottom w:val="single" w:color="000000" w:sz="12" w:space="0"/>
              <w:tl2br w:val="nil"/>
              <w:tr2bl w:val="nil"/>
            </w:tcBorders>
            <w:vAlign w:val="center"/>
          </w:tcPr>
          <w:p w14:paraId="2A5A916B">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否</w:t>
            </w:r>
          </w:p>
        </w:tc>
        <w:tc>
          <w:tcPr>
            <w:tcW w:w="709" w:type="dxa"/>
            <w:tcBorders>
              <w:bottom w:val="single" w:color="000000" w:sz="12" w:space="0"/>
              <w:tl2br w:val="nil"/>
              <w:tr2bl w:val="nil"/>
            </w:tcBorders>
            <w:vAlign w:val="center"/>
          </w:tcPr>
          <w:p w14:paraId="1F02AF9B">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014D9BF8">
        <w:trPr>
          <w:trHeight w:val="548" w:hRule="atLeast"/>
        </w:trPr>
        <w:tc>
          <w:tcPr>
            <w:tcW w:w="576" w:type="dxa"/>
            <w:vMerge w:val="continue"/>
            <w:tcBorders>
              <w:bottom w:val="single" w:color="000000" w:sz="12" w:space="0"/>
              <w:tl2br w:val="nil"/>
              <w:tr2bl w:val="nil"/>
            </w:tcBorders>
            <w:vAlign w:val="center"/>
          </w:tcPr>
          <w:p w14:paraId="70D639F3">
            <w:pPr>
              <w:jc w:val="center"/>
              <w:rPr>
                <w:b/>
                <w:bCs/>
              </w:rPr>
            </w:pPr>
          </w:p>
        </w:tc>
        <w:tc>
          <w:tcPr>
            <w:tcW w:w="478" w:type="dxa"/>
            <w:tcBorders>
              <w:bottom w:val="single" w:color="000000" w:sz="12" w:space="0"/>
              <w:tl2br w:val="nil"/>
              <w:tr2bl w:val="nil"/>
            </w:tcBorders>
            <w:vAlign w:val="center"/>
          </w:tcPr>
          <w:p w14:paraId="0A9B7DF2">
            <w:pPr>
              <w:rPr>
                <w:rFonts w:hint="default"/>
                <w:lang w:val="en-US" w:eastAsia="zh-CN"/>
              </w:rPr>
            </w:pPr>
            <w:r>
              <w:rPr>
                <w:rFonts w:hint="eastAsia"/>
                <w:lang w:val="en-US" w:eastAsia="zh-CN"/>
              </w:rPr>
              <w:t>4</w:t>
            </w:r>
          </w:p>
        </w:tc>
        <w:tc>
          <w:tcPr>
            <w:tcW w:w="736" w:type="dxa"/>
            <w:tcBorders>
              <w:bottom w:val="single" w:color="000000" w:sz="12" w:space="0"/>
              <w:tl2br w:val="nil"/>
              <w:tr2bl w:val="nil"/>
            </w:tcBorders>
            <w:vAlign w:val="center"/>
          </w:tcPr>
          <w:p w14:paraId="1C3C81B8">
            <w:pPr>
              <w:rPr>
                <w:rFonts w:hint="default"/>
                <w:lang w:val="en-US" w:eastAsia="zh-CN"/>
              </w:rPr>
            </w:pPr>
            <w:r>
              <w:rPr>
                <w:rFonts w:hint="eastAsia"/>
                <w:lang w:val="en-US" w:eastAsia="zh-CN"/>
              </w:rPr>
              <w:t>C3</w:t>
            </w:r>
          </w:p>
        </w:tc>
        <w:tc>
          <w:tcPr>
            <w:tcW w:w="2196" w:type="dxa"/>
            <w:tcBorders>
              <w:bottom w:val="single" w:color="000000" w:sz="12" w:space="0"/>
              <w:tl2br w:val="nil"/>
              <w:tr2bl w:val="nil"/>
            </w:tcBorders>
            <w:vAlign w:val="center"/>
          </w:tcPr>
          <w:p w14:paraId="29745CE8">
            <w:pPr>
              <w:keepNext w:val="0"/>
              <w:keepLines w:val="0"/>
              <w:widowControl/>
              <w:suppressLineNumbers w:val="0"/>
              <w:jc w:val="both"/>
              <w:rPr>
                <w:rFonts w:hint="eastAsia" w:ascii="仿宋_GB2312" w:eastAsia="仿宋_GB2312"/>
                <w:szCs w:val="21"/>
                <w:lang w:val="en-US" w:eastAsia="zh-CN"/>
              </w:rPr>
            </w:pPr>
            <w:r>
              <w:rPr>
                <w:rFonts w:hint="eastAsia" w:ascii="仿宋_GB2312" w:eastAsia="仿宋_GB2312"/>
                <w:szCs w:val="21"/>
                <w:lang w:val="en-US" w:eastAsia="zh-CN"/>
              </w:rPr>
              <w:t>一些矩阵酉不变范数和奇异值不等式的研究</w:t>
            </w:r>
          </w:p>
        </w:tc>
        <w:tc>
          <w:tcPr>
            <w:tcW w:w="1108" w:type="dxa"/>
            <w:tcBorders>
              <w:bottom w:val="single" w:color="000000" w:sz="12" w:space="0"/>
              <w:tl2br w:val="nil"/>
              <w:tr2bl w:val="nil"/>
            </w:tcBorders>
            <w:vAlign w:val="center"/>
          </w:tcPr>
          <w:p w14:paraId="3CA341F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125MS075</w:t>
            </w:r>
          </w:p>
        </w:tc>
        <w:tc>
          <w:tcPr>
            <w:tcW w:w="860" w:type="dxa"/>
            <w:tcBorders>
              <w:bottom w:val="single" w:color="000000" w:sz="12" w:space="0"/>
              <w:tl2br w:val="nil"/>
              <w:tr2bl w:val="nil"/>
            </w:tcBorders>
            <w:vAlign w:val="center"/>
          </w:tcPr>
          <w:p w14:paraId="52BB11A7">
            <w:pPr>
              <w:rPr>
                <w:rFonts w:hint="default" w:ascii="仿宋_GB2312" w:eastAsia="仿宋_GB2312"/>
                <w:szCs w:val="21"/>
                <w:lang w:val="en-US" w:eastAsia="zh-CN"/>
              </w:rPr>
            </w:pPr>
            <w:r>
              <w:rPr>
                <w:rFonts w:hint="eastAsia" w:ascii="仿宋_GB2312" w:eastAsia="仿宋_GB2312"/>
                <w:szCs w:val="21"/>
                <w:lang w:val="en-US" w:eastAsia="zh-CN"/>
              </w:rPr>
              <w:t>海南省科技厅</w:t>
            </w:r>
          </w:p>
        </w:tc>
        <w:tc>
          <w:tcPr>
            <w:tcW w:w="850" w:type="dxa"/>
            <w:tcBorders>
              <w:bottom w:val="single" w:color="000000" w:sz="12" w:space="0"/>
              <w:tl2br w:val="nil"/>
              <w:tr2bl w:val="nil"/>
            </w:tcBorders>
            <w:vAlign w:val="center"/>
          </w:tcPr>
          <w:p w14:paraId="50FC93A1">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2025年3月</w:t>
            </w:r>
          </w:p>
        </w:tc>
        <w:tc>
          <w:tcPr>
            <w:tcW w:w="851" w:type="dxa"/>
            <w:tcBorders>
              <w:bottom w:val="single" w:color="000000" w:sz="12" w:space="0"/>
              <w:tl2br w:val="nil"/>
              <w:tr2bl w:val="nil"/>
            </w:tcBorders>
            <w:vAlign w:val="center"/>
          </w:tcPr>
          <w:p w14:paraId="27412D5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8</w:t>
            </w:r>
          </w:p>
        </w:tc>
        <w:tc>
          <w:tcPr>
            <w:tcW w:w="709" w:type="dxa"/>
            <w:tcBorders>
              <w:bottom w:val="single" w:color="000000" w:sz="12" w:space="0"/>
              <w:tl2br w:val="nil"/>
              <w:tr2bl w:val="nil"/>
            </w:tcBorders>
            <w:vAlign w:val="center"/>
          </w:tcPr>
          <w:p w14:paraId="658A081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是</w:t>
            </w:r>
          </w:p>
        </w:tc>
        <w:tc>
          <w:tcPr>
            <w:tcW w:w="708" w:type="dxa"/>
            <w:tcBorders>
              <w:bottom w:val="single" w:color="000000" w:sz="12" w:space="0"/>
              <w:tl2br w:val="nil"/>
              <w:tr2bl w:val="nil"/>
            </w:tcBorders>
            <w:vAlign w:val="center"/>
          </w:tcPr>
          <w:p w14:paraId="5F785EDF">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否</w:t>
            </w:r>
          </w:p>
        </w:tc>
        <w:tc>
          <w:tcPr>
            <w:tcW w:w="709" w:type="dxa"/>
            <w:tcBorders>
              <w:bottom w:val="single" w:color="000000" w:sz="12" w:space="0"/>
              <w:tl2br w:val="nil"/>
              <w:tr2bl w:val="nil"/>
            </w:tcBorders>
            <w:vAlign w:val="center"/>
          </w:tcPr>
          <w:p w14:paraId="72848C6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33346255">
        <w:trPr>
          <w:trHeight w:val="586" w:hRule="atLeast"/>
        </w:trPr>
        <w:tc>
          <w:tcPr>
            <w:tcW w:w="576" w:type="dxa"/>
            <w:vMerge w:val="restart"/>
            <w:tcBorders>
              <w:top w:val="single" w:color="000000" w:sz="12" w:space="0"/>
            </w:tcBorders>
            <w:vAlign w:val="center"/>
          </w:tcPr>
          <w:p w14:paraId="4D2F21FE">
            <w:pPr>
              <w:jc w:val="center"/>
              <w:rPr>
                <w:b/>
                <w:bCs/>
              </w:rPr>
            </w:pPr>
            <w:r>
              <w:rPr>
                <w:rFonts w:hint="eastAsia"/>
                <w:b/>
                <w:bCs/>
              </w:rPr>
              <w:t>不可计分</w:t>
            </w:r>
          </w:p>
        </w:tc>
        <w:tc>
          <w:tcPr>
            <w:tcW w:w="478" w:type="dxa"/>
            <w:tcBorders>
              <w:top w:val="single" w:color="000000" w:sz="12" w:space="0"/>
            </w:tcBorders>
            <w:vAlign w:val="center"/>
          </w:tcPr>
          <w:p w14:paraId="3FA7AFAA"/>
        </w:tc>
        <w:tc>
          <w:tcPr>
            <w:tcW w:w="736" w:type="dxa"/>
            <w:tcBorders>
              <w:top w:val="single" w:color="000000" w:sz="12" w:space="0"/>
            </w:tcBorders>
            <w:vAlign w:val="center"/>
          </w:tcPr>
          <w:p w14:paraId="425B43F9"/>
        </w:tc>
        <w:tc>
          <w:tcPr>
            <w:tcW w:w="2196" w:type="dxa"/>
            <w:tcBorders>
              <w:top w:val="single" w:color="000000" w:sz="12" w:space="0"/>
            </w:tcBorders>
            <w:vAlign w:val="center"/>
          </w:tcPr>
          <w:p w14:paraId="4C8C2013"/>
        </w:tc>
        <w:tc>
          <w:tcPr>
            <w:tcW w:w="1108" w:type="dxa"/>
            <w:tcBorders>
              <w:top w:val="single" w:color="000000" w:sz="12" w:space="0"/>
            </w:tcBorders>
            <w:vAlign w:val="center"/>
          </w:tcPr>
          <w:p w14:paraId="494BC6AC"/>
        </w:tc>
        <w:tc>
          <w:tcPr>
            <w:tcW w:w="860" w:type="dxa"/>
            <w:tcBorders>
              <w:top w:val="single" w:color="000000" w:sz="12" w:space="0"/>
            </w:tcBorders>
            <w:vAlign w:val="center"/>
          </w:tcPr>
          <w:p w14:paraId="219B40D4"/>
        </w:tc>
        <w:tc>
          <w:tcPr>
            <w:tcW w:w="850" w:type="dxa"/>
            <w:tcBorders>
              <w:top w:val="single" w:color="000000" w:sz="12" w:space="0"/>
            </w:tcBorders>
            <w:vAlign w:val="center"/>
          </w:tcPr>
          <w:p w14:paraId="50A971E5"/>
        </w:tc>
        <w:tc>
          <w:tcPr>
            <w:tcW w:w="851" w:type="dxa"/>
            <w:tcBorders>
              <w:top w:val="single" w:color="000000" w:sz="12" w:space="0"/>
            </w:tcBorders>
            <w:vAlign w:val="center"/>
          </w:tcPr>
          <w:p w14:paraId="1320DEBB"/>
        </w:tc>
        <w:tc>
          <w:tcPr>
            <w:tcW w:w="709" w:type="dxa"/>
            <w:tcBorders>
              <w:top w:val="single" w:color="000000" w:sz="12" w:space="0"/>
            </w:tcBorders>
            <w:vAlign w:val="center"/>
          </w:tcPr>
          <w:p w14:paraId="32E4BDD2"/>
        </w:tc>
        <w:tc>
          <w:tcPr>
            <w:tcW w:w="708" w:type="dxa"/>
            <w:tcBorders>
              <w:top w:val="single" w:color="000000" w:sz="12" w:space="0"/>
            </w:tcBorders>
            <w:vAlign w:val="center"/>
          </w:tcPr>
          <w:p w14:paraId="44AA20FC"/>
        </w:tc>
        <w:tc>
          <w:tcPr>
            <w:tcW w:w="709" w:type="dxa"/>
            <w:tcBorders>
              <w:top w:val="single" w:color="000000" w:sz="12" w:space="0"/>
            </w:tcBorders>
            <w:vAlign w:val="center"/>
          </w:tcPr>
          <w:p w14:paraId="5C1D7193">
            <w:pPr>
              <w:snapToGrid w:val="0"/>
            </w:pPr>
          </w:p>
          <w:p w14:paraId="41C4EDF1"/>
        </w:tc>
      </w:tr>
      <w:tr w14:paraId="13348299">
        <w:trPr>
          <w:trHeight w:val="599" w:hRule="atLeast"/>
        </w:trPr>
        <w:tc>
          <w:tcPr>
            <w:tcW w:w="576" w:type="dxa"/>
            <w:vMerge w:val="continue"/>
            <w:tcBorders>
              <w:tl2br w:val="nil"/>
              <w:tr2bl w:val="nil"/>
            </w:tcBorders>
            <w:vAlign w:val="center"/>
          </w:tcPr>
          <w:p w14:paraId="6D4D4C3E"/>
        </w:tc>
        <w:tc>
          <w:tcPr>
            <w:tcW w:w="478" w:type="dxa"/>
            <w:tcBorders>
              <w:tl2br w:val="nil"/>
              <w:tr2bl w:val="nil"/>
            </w:tcBorders>
            <w:vAlign w:val="center"/>
          </w:tcPr>
          <w:p w14:paraId="0DD7D081"/>
        </w:tc>
        <w:tc>
          <w:tcPr>
            <w:tcW w:w="736" w:type="dxa"/>
            <w:tcBorders>
              <w:tl2br w:val="nil"/>
              <w:tr2bl w:val="nil"/>
            </w:tcBorders>
            <w:vAlign w:val="center"/>
          </w:tcPr>
          <w:p w14:paraId="59D15475"/>
        </w:tc>
        <w:tc>
          <w:tcPr>
            <w:tcW w:w="2196" w:type="dxa"/>
            <w:tcBorders>
              <w:tl2br w:val="nil"/>
              <w:tr2bl w:val="nil"/>
            </w:tcBorders>
            <w:vAlign w:val="center"/>
          </w:tcPr>
          <w:p w14:paraId="6473E4A0"/>
        </w:tc>
        <w:tc>
          <w:tcPr>
            <w:tcW w:w="1108" w:type="dxa"/>
            <w:tcBorders>
              <w:tl2br w:val="nil"/>
              <w:tr2bl w:val="nil"/>
            </w:tcBorders>
            <w:vAlign w:val="center"/>
          </w:tcPr>
          <w:p w14:paraId="1CA00855"/>
        </w:tc>
        <w:tc>
          <w:tcPr>
            <w:tcW w:w="860" w:type="dxa"/>
            <w:tcBorders>
              <w:tl2br w:val="nil"/>
              <w:tr2bl w:val="nil"/>
            </w:tcBorders>
            <w:vAlign w:val="center"/>
          </w:tcPr>
          <w:p w14:paraId="5E3B656E"/>
        </w:tc>
        <w:tc>
          <w:tcPr>
            <w:tcW w:w="850" w:type="dxa"/>
            <w:tcBorders>
              <w:tl2br w:val="nil"/>
              <w:tr2bl w:val="nil"/>
            </w:tcBorders>
            <w:vAlign w:val="center"/>
          </w:tcPr>
          <w:p w14:paraId="3653BB76"/>
        </w:tc>
        <w:tc>
          <w:tcPr>
            <w:tcW w:w="851" w:type="dxa"/>
            <w:tcBorders>
              <w:tl2br w:val="nil"/>
              <w:tr2bl w:val="nil"/>
            </w:tcBorders>
            <w:vAlign w:val="center"/>
          </w:tcPr>
          <w:p w14:paraId="16772899"/>
        </w:tc>
        <w:tc>
          <w:tcPr>
            <w:tcW w:w="709" w:type="dxa"/>
            <w:tcBorders>
              <w:tl2br w:val="nil"/>
              <w:tr2bl w:val="nil"/>
            </w:tcBorders>
            <w:vAlign w:val="center"/>
          </w:tcPr>
          <w:p w14:paraId="430EB678"/>
        </w:tc>
        <w:tc>
          <w:tcPr>
            <w:tcW w:w="708" w:type="dxa"/>
            <w:tcBorders>
              <w:tl2br w:val="nil"/>
              <w:tr2bl w:val="nil"/>
            </w:tcBorders>
            <w:vAlign w:val="center"/>
          </w:tcPr>
          <w:p w14:paraId="5004D45C"/>
        </w:tc>
        <w:tc>
          <w:tcPr>
            <w:tcW w:w="709" w:type="dxa"/>
            <w:tcBorders>
              <w:tl2br w:val="nil"/>
              <w:tr2bl w:val="nil"/>
            </w:tcBorders>
            <w:vAlign w:val="center"/>
          </w:tcPr>
          <w:p w14:paraId="23D9FCBA">
            <w:pPr>
              <w:snapToGrid w:val="0"/>
            </w:pPr>
          </w:p>
          <w:p w14:paraId="4020FDAD"/>
        </w:tc>
      </w:tr>
      <w:tr w14:paraId="1783D0C5">
        <w:trPr>
          <w:trHeight w:val="802" w:hRule="atLeast"/>
        </w:trPr>
        <w:tc>
          <w:tcPr>
            <w:tcW w:w="576" w:type="dxa"/>
            <w:vMerge w:val="continue"/>
            <w:tcBorders>
              <w:tl2br w:val="nil"/>
              <w:tr2bl w:val="nil"/>
            </w:tcBorders>
            <w:vAlign w:val="center"/>
          </w:tcPr>
          <w:p w14:paraId="3B53A45D"/>
        </w:tc>
        <w:tc>
          <w:tcPr>
            <w:tcW w:w="478" w:type="dxa"/>
            <w:tcBorders>
              <w:tl2br w:val="nil"/>
              <w:tr2bl w:val="nil"/>
            </w:tcBorders>
            <w:vAlign w:val="center"/>
          </w:tcPr>
          <w:p w14:paraId="273DD5FD"/>
        </w:tc>
        <w:tc>
          <w:tcPr>
            <w:tcW w:w="736" w:type="dxa"/>
            <w:tcBorders>
              <w:tl2br w:val="nil"/>
              <w:tr2bl w:val="nil"/>
            </w:tcBorders>
            <w:vAlign w:val="center"/>
          </w:tcPr>
          <w:p w14:paraId="120CEB38"/>
        </w:tc>
        <w:tc>
          <w:tcPr>
            <w:tcW w:w="2196" w:type="dxa"/>
            <w:tcBorders>
              <w:tl2br w:val="nil"/>
              <w:tr2bl w:val="nil"/>
            </w:tcBorders>
            <w:vAlign w:val="center"/>
          </w:tcPr>
          <w:p w14:paraId="3810C9E0"/>
        </w:tc>
        <w:tc>
          <w:tcPr>
            <w:tcW w:w="1108" w:type="dxa"/>
            <w:tcBorders>
              <w:tl2br w:val="nil"/>
              <w:tr2bl w:val="nil"/>
            </w:tcBorders>
            <w:vAlign w:val="center"/>
          </w:tcPr>
          <w:p w14:paraId="5825509D"/>
        </w:tc>
        <w:tc>
          <w:tcPr>
            <w:tcW w:w="860" w:type="dxa"/>
            <w:tcBorders>
              <w:tl2br w:val="nil"/>
              <w:tr2bl w:val="nil"/>
            </w:tcBorders>
            <w:vAlign w:val="center"/>
          </w:tcPr>
          <w:p w14:paraId="46FFEAB7"/>
        </w:tc>
        <w:tc>
          <w:tcPr>
            <w:tcW w:w="850" w:type="dxa"/>
            <w:tcBorders>
              <w:tl2br w:val="nil"/>
              <w:tr2bl w:val="nil"/>
            </w:tcBorders>
            <w:vAlign w:val="center"/>
          </w:tcPr>
          <w:p w14:paraId="4EF83BD4"/>
        </w:tc>
        <w:tc>
          <w:tcPr>
            <w:tcW w:w="851" w:type="dxa"/>
            <w:tcBorders>
              <w:tl2br w:val="nil"/>
              <w:tr2bl w:val="nil"/>
            </w:tcBorders>
            <w:vAlign w:val="center"/>
          </w:tcPr>
          <w:p w14:paraId="6BADF17B"/>
        </w:tc>
        <w:tc>
          <w:tcPr>
            <w:tcW w:w="709" w:type="dxa"/>
            <w:tcBorders>
              <w:tl2br w:val="nil"/>
              <w:tr2bl w:val="nil"/>
            </w:tcBorders>
            <w:vAlign w:val="center"/>
          </w:tcPr>
          <w:p w14:paraId="253BD87D"/>
        </w:tc>
        <w:tc>
          <w:tcPr>
            <w:tcW w:w="708" w:type="dxa"/>
            <w:tcBorders>
              <w:tl2br w:val="nil"/>
              <w:tr2bl w:val="nil"/>
            </w:tcBorders>
            <w:vAlign w:val="center"/>
          </w:tcPr>
          <w:p w14:paraId="33BE42C5"/>
        </w:tc>
        <w:tc>
          <w:tcPr>
            <w:tcW w:w="709" w:type="dxa"/>
            <w:tcBorders>
              <w:tl2br w:val="nil"/>
              <w:tr2bl w:val="nil"/>
            </w:tcBorders>
            <w:vAlign w:val="center"/>
          </w:tcPr>
          <w:p w14:paraId="5A1A7EA4">
            <w:pPr>
              <w:snapToGrid w:val="0"/>
            </w:pPr>
          </w:p>
          <w:p w14:paraId="74B77763"/>
        </w:tc>
      </w:tr>
    </w:tbl>
    <w:p w14:paraId="1A6B4408">
      <w:pPr>
        <w:ind w:firstLine="420" w:firstLineChars="200"/>
      </w:pPr>
      <w:r>
        <w:rPr>
          <w:rFonts w:hint="eastAsia"/>
        </w:rPr>
        <w:t>注：人文社科类参考评审文件附件1-4填写，自然科学类参考附件1-5填写，项目等级：</w:t>
      </w:r>
      <w:r>
        <w:rPr>
          <w:rFonts w:hint="eastAsia"/>
          <w:b/>
          <w:bCs/>
        </w:rPr>
        <w:t>可计分类</w:t>
      </w:r>
      <w:r>
        <w:rPr>
          <w:rFonts w:hint="eastAsia"/>
        </w:rPr>
        <w:t>按A1到</w:t>
      </w:r>
      <w:r>
        <w:t>E3</w:t>
      </w:r>
      <w:r>
        <w:rPr>
          <w:rFonts w:hint="eastAsia"/>
        </w:rPr>
        <w:t>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840"/>
        <w:gridCol w:w="867"/>
        <w:gridCol w:w="1980"/>
        <w:gridCol w:w="1657"/>
        <w:gridCol w:w="796"/>
        <w:gridCol w:w="923"/>
        <w:gridCol w:w="1210"/>
        <w:gridCol w:w="831"/>
      </w:tblGrid>
      <w:tr w14:paraId="1F3337FB">
        <w:trPr>
          <w:trHeight w:val="416" w:hRule="atLeast"/>
        </w:trPr>
        <w:tc>
          <w:tcPr>
            <w:tcW w:w="9796" w:type="dxa"/>
            <w:gridSpan w:val="9"/>
            <w:tcBorders>
              <w:tl2br w:val="nil"/>
              <w:tr2bl w:val="nil"/>
            </w:tcBorders>
            <w:vAlign w:val="center"/>
          </w:tcPr>
          <w:p w14:paraId="0D54A2A4">
            <w:pPr>
              <w:spacing w:line="240" w:lineRule="exact"/>
              <w:jc w:val="center"/>
              <w:rPr>
                <w:b/>
                <w:bCs/>
              </w:rPr>
            </w:pPr>
            <w:r>
              <w:rPr>
                <w:rFonts w:hint="eastAsia"/>
                <w:b/>
                <w:bCs/>
              </w:rPr>
              <w:t>二、发表学术论文</w:t>
            </w:r>
          </w:p>
        </w:tc>
      </w:tr>
      <w:tr w14:paraId="15A4297A">
        <w:trPr>
          <w:trHeight w:val="624" w:hRule="atLeast"/>
        </w:trPr>
        <w:tc>
          <w:tcPr>
            <w:tcW w:w="692" w:type="dxa"/>
            <w:tcBorders>
              <w:tl2br w:val="nil"/>
              <w:tr2bl w:val="nil"/>
            </w:tcBorders>
            <w:vAlign w:val="center"/>
          </w:tcPr>
          <w:p w14:paraId="39DE1602">
            <w:pPr>
              <w:jc w:val="center"/>
              <w:rPr>
                <w:rFonts w:eastAsia="宋体"/>
                <w:b/>
                <w:bCs/>
              </w:rPr>
            </w:pPr>
            <w:r>
              <w:rPr>
                <w:rFonts w:hint="eastAsia" w:eastAsia="宋体"/>
                <w:b/>
                <w:bCs/>
              </w:rPr>
              <w:t>类别</w:t>
            </w:r>
          </w:p>
        </w:tc>
        <w:tc>
          <w:tcPr>
            <w:tcW w:w="840" w:type="dxa"/>
            <w:tcBorders>
              <w:tl2br w:val="nil"/>
              <w:tr2bl w:val="nil"/>
            </w:tcBorders>
            <w:vAlign w:val="center"/>
          </w:tcPr>
          <w:p w14:paraId="09393FAE">
            <w:pPr>
              <w:jc w:val="center"/>
              <w:rPr>
                <w:rFonts w:eastAsia="宋体"/>
                <w:b/>
                <w:bCs/>
              </w:rPr>
            </w:pPr>
            <w:r>
              <w:rPr>
                <w:rFonts w:hint="eastAsia"/>
                <w:b/>
                <w:bCs/>
              </w:rPr>
              <w:t>序号</w:t>
            </w:r>
          </w:p>
        </w:tc>
        <w:tc>
          <w:tcPr>
            <w:tcW w:w="867" w:type="dxa"/>
            <w:tcBorders>
              <w:tl2br w:val="nil"/>
              <w:tr2bl w:val="nil"/>
            </w:tcBorders>
            <w:vAlign w:val="center"/>
          </w:tcPr>
          <w:p w14:paraId="581376DC">
            <w:pPr>
              <w:jc w:val="center"/>
              <w:rPr>
                <w:rFonts w:ascii="宋体" w:hAnsi="宋体" w:cs="Arial"/>
                <w:b/>
                <w:bCs/>
                <w:kern w:val="0"/>
                <w:szCs w:val="21"/>
              </w:rPr>
            </w:pPr>
            <w:r>
              <w:rPr>
                <w:rFonts w:hint="eastAsia" w:ascii="宋体" w:hAnsi="宋体" w:cs="Arial"/>
                <w:b/>
                <w:bCs/>
                <w:kern w:val="0"/>
                <w:szCs w:val="21"/>
              </w:rPr>
              <w:t>刊物级别</w:t>
            </w:r>
          </w:p>
        </w:tc>
        <w:tc>
          <w:tcPr>
            <w:tcW w:w="1980" w:type="dxa"/>
            <w:tcBorders>
              <w:tl2br w:val="nil"/>
              <w:tr2bl w:val="nil"/>
            </w:tcBorders>
            <w:vAlign w:val="center"/>
          </w:tcPr>
          <w:p w14:paraId="04E3AEC5">
            <w:pPr>
              <w:jc w:val="center"/>
              <w:rPr>
                <w:rFonts w:ascii="宋体" w:hAnsi="宋体" w:cs="Arial"/>
                <w:b/>
                <w:bCs/>
                <w:kern w:val="0"/>
                <w:szCs w:val="21"/>
              </w:rPr>
            </w:pPr>
            <w:r>
              <w:rPr>
                <w:rFonts w:hint="eastAsia" w:ascii="宋体" w:hAnsi="宋体" w:cs="Arial"/>
                <w:b/>
                <w:bCs/>
                <w:kern w:val="0"/>
                <w:szCs w:val="21"/>
              </w:rPr>
              <w:t>成果名称</w:t>
            </w:r>
          </w:p>
        </w:tc>
        <w:tc>
          <w:tcPr>
            <w:tcW w:w="1657" w:type="dxa"/>
            <w:tcBorders>
              <w:tl2br w:val="nil"/>
              <w:tr2bl w:val="nil"/>
            </w:tcBorders>
            <w:vAlign w:val="center"/>
          </w:tcPr>
          <w:p w14:paraId="2A67A0A0">
            <w:pPr>
              <w:widowControl/>
              <w:jc w:val="center"/>
              <w:rPr>
                <w:rFonts w:eastAsia="宋体"/>
                <w:b/>
                <w:bCs/>
              </w:rPr>
            </w:pPr>
            <w:r>
              <w:rPr>
                <w:rFonts w:hint="eastAsia" w:ascii="宋体" w:hAnsi="宋体" w:cs="Arial"/>
                <w:b/>
                <w:bCs/>
                <w:kern w:val="0"/>
                <w:szCs w:val="21"/>
              </w:rPr>
              <w:t>刊物名称，发表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4B6F01E7">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76C98BD6">
            <w:pPr>
              <w:widowControl/>
              <w:jc w:val="center"/>
              <w:rPr>
                <w:b/>
                <w:bCs/>
              </w:rPr>
            </w:pPr>
            <w:r>
              <w:rPr>
                <w:rFonts w:hint="eastAsia"/>
                <w:b/>
                <w:bCs/>
              </w:rPr>
              <w:t>转载</w:t>
            </w:r>
          </w:p>
          <w:p w14:paraId="3A7133CE">
            <w:pPr>
              <w:widowControl/>
              <w:jc w:val="center"/>
              <w:rPr>
                <w:rFonts w:eastAsia="宋体"/>
                <w:b/>
                <w:bCs/>
              </w:rPr>
            </w:pPr>
            <w:r>
              <w:rPr>
                <w:rFonts w:hint="eastAsia"/>
                <w:b/>
                <w:bCs/>
              </w:rPr>
              <w:t>情况</w:t>
            </w:r>
          </w:p>
        </w:tc>
        <w:tc>
          <w:tcPr>
            <w:tcW w:w="1210" w:type="dxa"/>
            <w:tcBorders>
              <w:tl2br w:val="nil"/>
              <w:tr2bl w:val="nil"/>
            </w:tcBorders>
            <w:vAlign w:val="center"/>
          </w:tcPr>
          <w:p w14:paraId="3EC87C0F">
            <w:pPr>
              <w:widowControl/>
              <w:jc w:val="center"/>
              <w:rPr>
                <w:rFonts w:ascii="宋体" w:hAnsi="宋体" w:cs="Arial"/>
                <w:b/>
                <w:bCs/>
                <w:kern w:val="0"/>
                <w:szCs w:val="21"/>
              </w:rPr>
            </w:pPr>
            <w:r>
              <w:rPr>
                <w:rFonts w:hint="eastAsia" w:ascii="宋体" w:hAnsi="宋体" w:cs="Arial"/>
                <w:b/>
                <w:bCs/>
                <w:kern w:val="0"/>
                <w:szCs w:val="21"/>
              </w:rPr>
              <w:t>检索证明</w:t>
            </w:r>
          </w:p>
          <w:p w14:paraId="30CC6D3C">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4B7060B5">
            <w:pPr>
              <w:widowControl/>
              <w:jc w:val="center"/>
              <w:rPr>
                <w:rFonts w:eastAsia="宋体"/>
                <w:b/>
                <w:bCs/>
              </w:rPr>
            </w:pPr>
            <w:r>
              <w:rPr>
                <w:rFonts w:hint="eastAsia" w:eastAsia="宋体"/>
                <w:b/>
                <w:bCs/>
              </w:rPr>
              <w:t>得分</w:t>
            </w:r>
          </w:p>
        </w:tc>
      </w:tr>
      <w:tr w14:paraId="60C966F1">
        <w:trPr>
          <w:trHeight w:val="556" w:hRule="atLeast"/>
        </w:trPr>
        <w:tc>
          <w:tcPr>
            <w:tcW w:w="692" w:type="dxa"/>
            <w:vMerge w:val="restart"/>
            <w:tcBorders>
              <w:tl2br w:val="nil"/>
              <w:tr2bl w:val="nil"/>
            </w:tcBorders>
            <w:vAlign w:val="center"/>
          </w:tcPr>
          <w:p w14:paraId="66B334D7">
            <w:pPr>
              <w:jc w:val="center"/>
            </w:pPr>
            <w:r>
              <w:rPr>
                <w:rFonts w:hint="eastAsia"/>
                <w:b/>
                <w:bCs/>
              </w:rPr>
              <w:t>可计分</w:t>
            </w:r>
          </w:p>
        </w:tc>
        <w:tc>
          <w:tcPr>
            <w:tcW w:w="840" w:type="dxa"/>
            <w:tcBorders>
              <w:tl2br w:val="nil"/>
              <w:tr2bl w:val="nil"/>
            </w:tcBorders>
            <w:vAlign w:val="center"/>
          </w:tcPr>
          <w:p w14:paraId="2406DAF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867" w:type="dxa"/>
            <w:tcBorders>
              <w:tl2br w:val="nil"/>
              <w:tr2bl w:val="nil"/>
            </w:tcBorders>
            <w:vAlign w:val="center"/>
          </w:tcPr>
          <w:p w14:paraId="6F95859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D</w:t>
            </w:r>
          </w:p>
        </w:tc>
        <w:tc>
          <w:tcPr>
            <w:tcW w:w="1980" w:type="dxa"/>
            <w:tcBorders>
              <w:tl2br w:val="nil"/>
              <w:tr2bl w:val="nil"/>
            </w:tcBorders>
            <w:vAlign w:val="center"/>
          </w:tcPr>
          <w:p w14:paraId="2F0AB0D0">
            <w:pPr>
              <w:spacing w:line="240" w:lineRule="exact"/>
              <w:jc w:val="center"/>
              <w:rPr>
                <w:rFonts w:hint="eastAsia" w:ascii="仿宋_GB2312" w:eastAsia="仿宋_GB2312"/>
                <w:szCs w:val="21"/>
                <w:lang w:val="en-US" w:eastAsia="zh-CN"/>
              </w:rPr>
            </w:pPr>
            <w:r>
              <w:rPr>
                <w:rFonts w:hint="default" w:ascii="Times New Roman" w:hAnsi="Times New Roman" w:eastAsia="仿宋_GB2312" w:cs="Times New Roman"/>
                <w:szCs w:val="21"/>
                <w:lang w:val="en-US" w:eastAsia="zh-CN"/>
              </w:rPr>
              <w:t>Some determinantal inequalities for accretive-dissipative matrices</w:t>
            </w:r>
          </w:p>
        </w:tc>
        <w:tc>
          <w:tcPr>
            <w:tcW w:w="1657" w:type="dxa"/>
            <w:tcBorders>
              <w:tl2br w:val="nil"/>
              <w:tr2bl w:val="nil"/>
            </w:tcBorders>
            <w:vAlign w:val="center"/>
          </w:tcPr>
          <w:p w14:paraId="04A6590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4E545CF0">
            <w:pPr>
              <w:spacing w:line="240" w:lineRule="exact"/>
              <w:jc w:val="center"/>
            </w:pPr>
            <w:r>
              <w:rPr>
                <w:rFonts w:hint="eastAsia" w:ascii="Times New Roman" w:hAnsi="Times New Roman" w:eastAsia="仿宋_GB2312" w:cs="Times New Roman"/>
                <w:szCs w:val="21"/>
                <w:lang w:val="en-US" w:eastAsia="zh-CN"/>
              </w:rPr>
              <w:t>2013, 2013:512</w:t>
            </w:r>
          </w:p>
        </w:tc>
        <w:tc>
          <w:tcPr>
            <w:tcW w:w="796" w:type="dxa"/>
            <w:tcBorders>
              <w:tl2br w:val="nil"/>
              <w:tr2bl w:val="nil"/>
            </w:tcBorders>
            <w:vAlign w:val="center"/>
          </w:tcPr>
          <w:p w14:paraId="38C27755">
            <w:pPr>
              <w:widowControl/>
              <w:jc w:val="center"/>
              <w:rPr>
                <w:rFonts w:hint="eastAsia"/>
                <w:lang w:val="en-US" w:eastAsia="zh-CN"/>
              </w:rPr>
            </w:pPr>
            <w:r>
              <w:rPr>
                <w:rFonts w:hint="eastAsia"/>
                <w:lang w:val="en-US" w:eastAsia="zh-CN"/>
              </w:rPr>
              <w:t>100%</w:t>
            </w:r>
          </w:p>
          <w:p w14:paraId="1FA687FE">
            <w:pPr>
              <w:widowControl/>
              <w:jc w:val="center"/>
              <w:rPr>
                <w:rFonts w:hint="default"/>
                <w:lang w:val="en-US" w:eastAsia="zh-CN"/>
              </w:rPr>
            </w:pPr>
            <w:r>
              <w:rPr>
                <w:rFonts w:hint="eastAsia"/>
                <w:lang w:val="en-US" w:eastAsia="zh-CN"/>
              </w:rPr>
              <w:t>独作</w:t>
            </w:r>
          </w:p>
        </w:tc>
        <w:tc>
          <w:tcPr>
            <w:tcW w:w="923" w:type="dxa"/>
            <w:tcBorders>
              <w:tl2br w:val="nil"/>
              <w:tr2bl w:val="nil"/>
            </w:tcBorders>
            <w:vAlign w:val="center"/>
          </w:tcPr>
          <w:p w14:paraId="41D3D4D1">
            <w:pPr>
              <w:widowControl/>
              <w:jc w:val="center"/>
            </w:pPr>
          </w:p>
        </w:tc>
        <w:tc>
          <w:tcPr>
            <w:tcW w:w="1210" w:type="dxa"/>
            <w:tcBorders>
              <w:tl2br w:val="nil"/>
              <w:tr2bl w:val="nil"/>
            </w:tcBorders>
            <w:vAlign w:val="center"/>
          </w:tcPr>
          <w:p w14:paraId="58862AB7">
            <w:pPr>
              <w:widowControl/>
              <w:jc w:val="center"/>
              <w:rPr>
                <w:rFonts w:hint="eastAsia" w:eastAsiaTheme="minorEastAsia"/>
                <w:lang w:val="en-US" w:eastAsia="zh-CN"/>
              </w:rPr>
            </w:pPr>
            <w:r>
              <w:rPr>
                <w:rFonts w:hint="eastAsia"/>
                <w:lang w:val="en-US" w:eastAsia="zh-CN"/>
              </w:rPr>
              <w:t>有</w:t>
            </w:r>
          </w:p>
        </w:tc>
        <w:tc>
          <w:tcPr>
            <w:tcW w:w="831" w:type="dxa"/>
            <w:tcBorders>
              <w:tl2br w:val="nil"/>
              <w:tr2bl w:val="nil"/>
            </w:tcBorders>
            <w:vAlign w:val="center"/>
          </w:tcPr>
          <w:p w14:paraId="0A78DA3F">
            <w:pPr>
              <w:widowControl/>
              <w:jc w:val="center"/>
              <w:rPr>
                <w:rFonts w:hint="default" w:eastAsiaTheme="minorEastAsia"/>
                <w:lang w:val="en-US" w:eastAsia="zh-CN"/>
              </w:rPr>
            </w:pPr>
            <w:r>
              <w:rPr>
                <w:rFonts w:hint="eastAsia"/>
                <w:lang w:val="en-US" w:eastAsia="zh-CN"/>
              </w:rPr>
              <w:t>160</w:t>
            </w:r>
          </w:p>
        </w:tc>
      </w:tr>
      <w:tr w14:paraId="614207B2">
        <w:trPr>
          <w:trHeight w:val="669" w:hRule="atLeast"/>
        </w:trPr>
        <w:tc>
          <w:tcPr>
            <w:tcW w:w="692" w:type="dxa"/>
            <w:vMerge w:val="continue"/>
            <w:tcBorders>
              <w:tl2br w:val="nil"/>
              <w:tr2bl w:val="nil"/>
            </w:tcBorders>
            <w:vAlign w:val="center"/>
          </w:tcPr>
          <w:p w14:paraId="0B826E6B">
            <w:pPr>
              <w:jc w:val="center"/>
            </w:pPr>
          </w:p>
        </w:tc>
        <w:tc>
          <w:tcPr>
            <w:tcW w:w="840" w:type="dxa"/>
            <w:tcBorders>
              <w:tl2br w:val="nil"/>
              <w:tr2bl w:val="nil"/>
            </w:tcBorders>
            <w:vAlign w:val="center"/>
          </w:tcPr>
          <w:p w14:paraId="61C95FE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c>
          <w:tcPr>
            <w:tcW w:w="867" w:type="dxa"/>
            <w:tcBorders>
              <w:tl2br w:val="nil"/>
              <w:tr2bl w:val="nil"/>
            </w:tcBorders>
            <w:vAlign w:val="center"/>
          </w:tcPr>
          <w:p w14:paraId="04E2D2D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2FA433A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refinement on the growth factor in Gaussian elimination for accretive-dissipative matrices</w:t>
            </w:r>
          </w:p>
        </w:tc>
        <w:tc>
          <w:tcPr>
            <w:tcW w:w="1657" w:type="dxa"/>
            <w:tcBorders>
              <w:tl2br w:val="nil"/>
              <w:tr2bl w:val="nil"/>
            </w:tcBorders>
            <w:vAlign w:val="center"/>
          </w:tcPr>
          <w:p w14:paraId="0B40496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99D56C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2014,33(2):273-278</w:t>
            </w:r>
          </w:p>
        </w:tc>
        <w:tc>
          <w:tcPr>
            <w:tcW w:w="796" w:type="dxa"/>
            <w:tcBorders>
              <w:tl2br w:val="nil"/>
              <w:tr2bl w:val="nil"/>
            </w:tcBorders>
            <w:vAlign w:val="center"/>
          </w:tcPr>
          <w:p w14:paraId="703D9A3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AFBD38E">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0C6C527C">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566D104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163FB4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709D87E9">
        <w:trPr>
          <w:trHeight w:val="669" w:hRule="atLeast"/>
        </w:trPr>
        <w:tc>
          <w:tcPr>
            <w:tcW w:w="692" w:type="dxa"/>
            <w:vMerge w:val="continue"/>
            <w:tcBorders>
              <w:tl2br w:val="nil"/>
              <w:tr2bl w:val="nil"/>
            </w:tcBorders>
            <w:vAlign w:val="center"/>
          </w:tcPr>
          <w:p w14:paraId="4773F6F5">
            <w:pPr>
              <w:jc w:val="center"/>
            </w:pPr>
          </w:p>
        </w:tc>
        <w:tc>
          <w:tcPr>
            <w:tcW w:w="840" w:type="dxa"/>
            <w:tcBorders>
              <w:tl2br w:val="nil"/>
              <w:tr2bl w:val="nil"/>
            </w:tcBorders>
            <w:vAlign w:val="center"/>
          </w:tcPr>
          <w:p w14:paraId="11E7B3C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867" w:type="dxa"/>
            <w:tcBorders>
              <w:tl2br w:val="nil"/>
              <w:tr2bl w:val="nil"/>
            </w:tcBorders>
            <w:vAlign w:val="center"/>
          </w:tcPr>
          <w:p w14:paraId="25223C9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C25FDF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mean inequalities for positive linear maps</w:t>
            </w:r>
          </w:p>
        </w:tc>
        <w:tc>
          <w:tcPr>
            <w:tcW w:w="1657" w:type="dxa"/>
            <w:tcBorders>
              <w:tl2br w:val="nil"/>
              <w:tr2bl w:val="nil"/>
            </w:tcBorders>
            <w:vAlign w:val="center"/>
          </w:tcPr>
          <w:p w14:paraId="36E85C8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8921456">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2015,35(2):87-90</w:t>
            </w:r>
          </w:p>
        </w:tc>
        <w:tc>
          <w:tcPr>
            <w:tcW w:w="796" w:type="dxa"/>
            <w:tcBorders>
              <w:tl2br w:val="nil"/>
              <w:tr2bl w:val="nil"/>
            </w:tcBorders>
            <w:vAlign w:val="center"/>
          </w:tcPr>
          <w:p w14:paraId="481A16B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6308D233">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0B777B25">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6E54CE9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69BB343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12CB686C">
        <w:trPr>
          <w:trHeight w:val="669" w:hRule="atLeast"/>
        </w:trPr>
        <w:tc>
          <w:tcPr>
            <w:tcW w:w="692" w:type="dxa"/>
            <w:vMerge w:val="continue"/>
            <w:tcBorders>
              <w:tl2br w:val="nil"/>
              <w:tr2bl w:val="nil"/>
            </w:tcBorders>
            <w:vAlign w:val="center"/>
          </w:tcPr>
          <w:p w14:paraId="0207B03A">
            <w:pPr>
              <w:jc w:val="center"/>
            </w:pPr>
          </w:p>
        </w:tc>
        <w:tc>
          <w:tcPr>
            <w:tcW w:w="840" w:type="dxa"/>
            <w:tcBorders>
              <w:tl2br w:val="nil"/>
              <w:tr2bl w:val="nil"/>
            </w:tcBorders>
            <w:vAlign w:val="center"/>
          </w:tcPr>
          <w:p w14:paraId="09488B6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867" w:type="dxa"/>
            <w:tcBorders>
              <w:tl2br w:val="nil"/>
              <w:tr2bl w:val="nil"/>
            </w:tcBorders>
            <w:vAlign w:val="center"/>
          </w:tcPr>
          <w:p w14:paraId="1A91E94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C3A358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Squaring operator </w:t>
            </w:r>
            <w:r>
              <w:rPr>
                <w:rFonts w:hint="default" w:ascii="Times New Roman" w:hAnsi="Times New Roman" w:eastAsia="仿宋_GB2312" w:cs="Times New Roman"/>
                <w:szCs w:val="21"/>
                <w:lang w:val="en-US" w:eastAsia="zh-CN"/>
              </w:rPr>
              <w:t>α</w:t>
            </w:r>
            <w:r>
              <w:rPr>
                <w:rFonts w:hint="eastAsia" w:ascii="Times New Roman" w:hAnsi="Times New Roman" w:eastAsia="仿宋_GB2312" w:cs="Times New Roman"/>
                <w:szCs w:val="21"/>
                <w:lang w:val="en-US" w:eastAsia="zh-CN"/>
              </w:rPr>
              <w:t>-Geometric mean inequality</w:t>
            </w:r>
          </w:p>
        </w:tc>
        <w:tc>
          <w:tcPr>
            <w:tcW w:w="1657" w:type="dxa"/>
            <w:tcBorders>
              <w:tl2br w:val="nil"/>
              <w:tr2bl w:val="nil"/>
            </w:tcBorders>
            <w:vAlign w:val="center"/>
          </w:tcPr>
          <w:p w14:paraId="2D260C6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mathematical inequalities</w:t>
            </w:r>
          </w:p>
          <w:p w14:paraId="33D7873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2016,10:571-575</w:t>
            </w:r>
          </w:p>
        </w:tc>
        <w:tc>
          <w:tcPr>
            <w:tcW w:w="796" w:type="dxa"/>
            <w:tcBorders>
              <w:tl2br w:val="nil"/>
              <w:tr2bl w:val="nil"/>
            </w:tcBorders>
            <w:vAlign w:val="center"/>
          </w:tcPr>
          <w:p w14:paraId="2D3DB7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1B0BF4E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1482325B">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17BA662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E4AB28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303A94EF">
        <w:trPr>
          <w:trHeight w:val="669" w:hRule="atLeast"/>
        </w:trPr>
        <w:tc>
          <w:tcPr>
            <w:tcW w:w="692" w:type="dxa"/>
            <w:vMerge w:val="continue"/>
            <w:tcBorders>
              <w:tl2br w:val="nil"/>
              <w:tr2bl w:val="nil"/>
            </w:tcBorders>
            <w:vAlign w:val="center"/>
          </w:tcPr>
          <w:p w14:paraId="450D5F88">
            <w:pPr>
              <w:jc w:val="center"/>
            </w:pPr>
          </w:p>
        </w:tc>
        <w:tc>
          <w:tcPr>
            <w:tcW w:w="840" w:type="dxa"/>
            <w:tcBorders>
              <w:tl2br w:val="nil"/>
              <w:tr2bl w:val="nil"/>
            </w:tcBorders>
            <w:vAlign w:val="center"/>
          </w:tcPr>
          <w:p w14:paraId="47AE9C96">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w:t>
            </w:r>
          </w:p>
        </w:tc>
        <w:tc>
          <w:tcPr>
            <w:tcW w:w="867" w:type="dxa"/>
            <w:tcBorders>
              <w:tl2br w:val="nil"/>
              <w:tr2bl w:val="nil"/>
            </w:tcBorders>
            <w:vAlign w:val="center"/>
          </w:tcPr>
          <w:p w14:paraId="17B3C9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1708B96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Schatten q-norms and determinantal inequalities for matrices with numerical ranges in a sector</w:t>
            </w:r>
          </w:p>
        </w:tc>
        <w:tc>
          <w:tcPr>
            <w:tcW w:w="1657" w:type="dxa"/>
            <w:tcBorders>
              <w:tl2br w:val="nil"/>
              <w:tr2bl w:val="nil"/>
            </w:tcBorders>
            <w:vAlign w:val="center"/>
          </w:tcPr>
          <w:p w14:paraId="6A7F5DF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Linear and Multilinear Algebra</w:t>
            </w:r>
          </w:p>
          <w:p w14:paraId="3F1940E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2019,VOL.67,NO.2(2019),221–227</w:t>
            </w:r>
          </w:p>
        </w:tc>
        <w:tc>
          <w:tcPr>
            <w:tcW w:w="796" w:type="dxa"/>
            <w:tcBorders>
              <w:tl2br w:val="nil"/>
              <w:tr2bl w:val="nil"/>
            </w:tcBorders>
            <w:vAlign w:val="center"/>
          </w:tcPr>
          <w:p w14:paraId="63BC63B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683D90B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3AB853CF">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3E531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7991BFB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746143B1">
        <w:trPr>
          <w:trHeight w:val="669" w:hRule="atLeast"/>
        </w:trPr>
        <w:tc>
          <w:tcPr>
            <w:tcW w:w="692" w:type="dxa"/>
            <w:vMerge w:val="continue"/>
            <w:tcBorders>
              <w:tl2br w:val="nil"/>
              <w:tr2bl w:val="nil"/>
            </w:tcBorders>
            <w:vAlign w:val="center"/>
          </w:tcPr>
          <w:p w14:paraId="662EE221">
            <w:pPr>
              <w:jc w:val="center"/>
            </w:pPr>
          </w:p>
        </w:tc>
        <w:tc>
          <w:tcPr>
            <w:tcW w:w="840" w:type="dxa"/>
            <w:tcBorders>
              <w:tl2br w:val="nil"/>
              <w:tr2bl w:val="nil"/>
            </w:tcBorders>
            <w:vAlign w:val="center"/>
          </w:tcPr>
          <w:p w14:paraId="68C7878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w:t>
            </w:r>
          </w:p>
        </w:tc>
        <w:tc>
          <w:tcPr>
            <w:tcW w:w="867" w:type="dxa"/>
            <w:tcBorders>
              <w:tl2br w:val="nil"/>
              <w:tr2bl w:val="nil"/>
            </w:tcBorders>
            <w:vAlign w:val="center"/>
          </w:tcPr>
          <w:p w14:paraId="7028149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111923A">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more inequalities for sector matrices</w:t>
            </w:r>
          </w:p>
        </w:tc>
        <w:tc>
          <w:tcPr>
            <w:tcW w:w="1657" w:type="dxa"/>
            <w:tcBorders>
              <w:tl2br w:val="nil"/>
              <w:tr2bl w:val="nil"/>
            </w:tcBorders>
            <w:vAlign w:val="center"/>
          </w:tcPr>
          <w:p w14:paraId="08CADE9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0962EAC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2019,Vol.13,No. 2(2019),471–476</w:t>
            </w:r>
          </w:p>
        </w:tc>
        <w:tc>
          <w:tcPr>
            <w:tcW w:w="796" w:type="dxa"/>
            <w:tcBorders>
              <w:tl2br w:val="nil"/>
              <w:tr2bl w:val="nil"/>
            </w:tcBorders>
            <w:vAlign w:val="center"/>
          </w:tcPr>
          <w:p w14:paraId="6A175FA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38A4C3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0BE27FC9">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550661E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144C704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7EE0C8FC">
        <w:trPr>
          <w:trHeight w:val="669" w:hRule="atLeast"/>
        </w:trPr>
        <w:tc>
          <w:tcPr>
            <w:tcW w:w="692" w:type="dxa"/>
            <w:vMerge w:val="continue"/>
            <w:tcBorders>
              <w:tl2br w:val="nil"/>
              <w:tr2bl w:val="nil"/>
            </w:tcBorders>
            <w:vAlign w:val="center"/>
          </w:tcPr>
          <w:p w14:paraId="17C968CF">
            <w:pPr>
              <w:jc w:val="center"/>
            </w:pPr>
          </w:p>
        </w:tc>
        <w:tc>
          <w:tcPr>
            <w:tcW w:w="840" w:type="dxa"/>
            <w:tcBorders>
              <w:tl2br w:val="nil"/>
              <w:tr2bl w:val="nil"/>
            </w:tcBorders>
            <w:vAlign w:val="center"/>
          </w:tcPr>
          <w:p w14:paraId="436BBB3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w:t>
            </w:r>
          </w:p>
        </w:tc>
        <w:tc>
          <w:tcPr>
            <w:tcW w:w="867" w:type="dxa"/>
            <w:tcBorders>
              <w:tl2br w:val="nil"/>
              <w:tr2bl w:val="nil"/>
            </w:tcBorders>
            <w:vAlign w:val="center"/>
          </w:tcPr>
          <w:p w14:paraId="4D9D70F4">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00FB891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refinement of Rotfel'd type inequality for partitioned matrices with numerical ranges in a sector</w:t>
            </w:r>
          </w:p>
        </w:tc>
        <w:tc>
          <w:tcPr>
            <w:tcW w:w="1657" w:type="dxa"/>
            <w:tcBorders>
              <w:tl2br w:val="nil"/>
              <w:tr2bl w:val="nil"/>
            </w:tcBorders>
            <w:vAlign w:val="center"/>
          </w:tcPr>
          <w:p w14:paraId="5AE736B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Linear and Multilinear Algebra</w:t>
            </w:r>
          </w:p>
          <w:p w14:paraId="5339F0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2019，VOL.67,NO.9(2019),1719-1726</w:t>
            </w:r>
          </w:p>
        </w:tc>
        <w:tc>
          <w:tcPr>
            <w:tcW w:w="796" w:type="dxa"/>
            <w:tcBorders>
              <w:tl2br w:val="nil"/>
              <w:tr2bl w:val="nil"/>
            </w:tcBorders>
            <w:vAlign w:val="center"/>
          </w:tcPr>
          <w:p w14:paraId="600B4E0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23B4A9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5BE270F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2970F7A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4F80831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431BD079">
        <w:trPr>
          <w:trHeight w:val="669" w:hRule="atLeast"/>
        </w:trPr>
        <w:tc>
          <w:tcPr>
            <w:tcW w:w="692" w:type="dxa"/>
            <w:vMerge w:val="continue"/>
            <w:tcBorders>
              <w:tl2br w:val="nil"/>
              <w:tr2bl w:val="nil"/>
            </w:tcBorders>
            <w:vAlign w:val="center"/>
          </w:tcPr>
          <w:p w14:paraId="49E02443">
            <w:pPr>
              <w:jc w:val="center"/>
            </w:pPr>
          </w:p>
        </w:tc>
        <w:tc>
          <w:tcPr>
            <w:tcW w:w="840" w:type="dxa"/>
            <w:tcBorders>
              <w:tl2br w:val="nil"/>
              <w:tr2bl w:val="nil"/>
            </w:tcBorders>
            <w:vAlign w:val="center"/>
          </w:tcPr>
          <w:p w14:paraId="1DBB333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w:t>
            </w:r>
          </w:p>
        </w:tc>
        <w:tc>
          <w:tcPr>
            <w:tcW w:w="867" w:type="dxa"/>
            <w:tcBorders>
              <w:tl2br w:val="nil"/>
              <w:tr2bl w:val="nil"/>
            </w:tcBorders>
            <w:vAlign w:val="center"/>
          </w:tcPr>
          <w:p w14:paraId="32B0ED5E">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11FD7AC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unitarily invariant norm inequalities for accretive-dissipative operator matrices</w:t>
            </w:r>
          </w:p>
        </w:tc>
        <w:tc>
          <w:tcPr>
            <w:tcW w:w="1657" w:type="dxa"/>
            <w:tcBorders>
              <w:tl2br w:val="nil"/>
              <w:tr2bl w:val="nil"/>
            </w:tcBorders>
            <w:vAlign w:val="center"/>
          </w:tcPr>
          <w:p w14:paraId="0D4C58F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D8309B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2020,No.43:206-212</w:t>
            </w:r>
          </w:p>
        </w:tc>
        <w:tc>
          <w:tcPr>
            <w:tcW w:w="796" w:type="dxa"/>
            <w:tcBorders>
              <w:tl2br w:val="nil"/>
              <w:tr2bl w:val="nil"/>
            </w:tcBorders>
            <w:vAlign w:val="center"/>
          </w:tcPr>
          <w:p w14:paraId="4F0AF19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329486C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4486B581">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EE45FA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B7AC78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06603729">
        <w:trPr>
          <w:trHeight w:val="669" w:hRule="atLeast"/>
        </w:trPr>
        <w:tc>
          <w:tcPr>
            <w:tcW w:w="692" w:type="dxa"/>
            <w:vMerge w:val="continue"/>
            <w:tcBorders>
              <w:tl2br w:val="nil"/>
              <w:tr2bl w:val="nil"/>
            </w:tcBorders>
            <w:vAlign w:val="center"/>
          </w:tcPr>
          <w:p w14:paraId="4D42A7B6">
            <w:pPr>
              <w:jc w:val="center"/>
            </w:pPr>
          </w:p>
        </w:tc>
        <w:tc>
          <w:tcPr>
            <w:tcW w:w="840" w:type="dxa"/>
            <w:tcBorders>
              <w:tl2br w:val="nil"/>
              <w:tr2bl w:val="nil"/>
            </w:tcBorders>
            <w:vAlign w:val="center"/>
          </w:tcPr>
          <w:p w14:paraId="0E4351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w:t>
            </w:r>
          </w:p>
        </w:tc>
        <w:tc>
          <w:tcPr>
            <w:tcW w:w="867" w:type="dxa"/>
            <w:tcBorders>
              <w:tl2br w:val="nil"/>
              <w:tr2bl w:val="nil"/>
            </w:tcBorders>
            <w:vAlign w:val="center"/>
          </w:tcPr>
          <w:p w14:paraId="711EA8A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EF6211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A CONJECTURED SINGULAR VALUE INEQUALITY RELATED TO A LINEAR MAP</w:t>
            </w:r>
          </w:p>
        </w:tc>
        <w:tc>
          <w:tcPr>
            <w:tcW w:w="1657" w:type="dxa"/>
            <w:tcBorders>
              <w:tl2br w:val="nil"/>
              <w:tr2bl w:val="nil"/>
            </w:tcBorders>
            <w:vAlign w:val="center"/>
          </w:tcPr>
          <w:p w14:paraId="1BEC2F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33A2502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Volume 14, Number 1, 2020(265-269)</w:t>
            </w:r>
          </w:p>
        </w:tc>
        <w:tc>
          <w:tcPr>
            <w:tcW w:w="796" w:type="dxa"/>
            <w:tcBorders>
              <w:tl2br w:val="nil"/>
              <w:tr2bl w:val="nil"/>
            </w:tcBorders>
            <w:vAlign w:val="center"/>
          </w:tcPr>
          <w:p w14:paraId="4229E5A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7CE7B1D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0F3009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4669AD4A">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40C2E4B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27AB4093">
        <w:trPr>
          <w:trHeight w:val="669" w:hRule="atLeast"/>
        </w:trPr>
        <w:tc>
          <w:tcPr>
            <w:tcW w:w="692" w:type="dxa"/>
            <w:vMerge w:val="continue"/>
            <w:tcBorders>
              <w:tl2br w:val="nil"/>
              <w:tr2bl w:val="nil"/>
            </w:tcBorders>
            <w:vAlign w:val="center"/>
          </w:tcPr>
          <w:p w14:paraId="7B3E3543">
            <w:pPr>
              <w:jc w:val="center"/>
            </w:pPr>
          </w:p>
        </w:tc>
        <w:tc>
          <w:tcPr>
            <w:tcW w:w="840" w:type="dxa"/>
            <w:tcBorders>
              <w:tl2br w:val="nil"/>
              <w:tr2bl w:val="nil"/>
            </w:tcBorders>
            <w:vAlign w:val="center"/>
          </w:tcPr>
          <w:p w14:paraId="403708E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c>
          <w:tcPr>
            <w:tcW w:w="867" w:type="dxa"/>
            <w:tcBorders>
              <w:tl2br w:val="nil"/>
              <w:tr2bl w:val="nil"/>
            </w:tcBorders>
            <w:vAlign w:val="center"/>
          </w:tcPr>
          <w:p w14:paraId="48AF8B1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52FAB5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inequalities related to 2×2 block sector partial transpose matrices</w:t>
            </w:r>
          </w:p>
        </w:tc>
        <w:tc>
          <w:tcPr>
            <w:tcW w:w="1657" w:type="dxa"/>
            <w:tcBorders>
              <w:tl2br w:val="nil"/>
              <w:tr2bl w:val="nil"/>
            </w:tcBorders>
            <w:vAlign w:val="center"/>
          </w:tcPr>
          <w:p w14:paraId="360F972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1004F3F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(2020)2020:90:1-6</w:t>
            </w:r>
          </w:p>
        </w:tc>
        <w:tc>
          <w:tcPr>
            <w:tcW w:w="796" w:type="dxa"/>
            <w:tcBorders>
              <w:tl2br w:val="nil"/>
              <w:tr2bl w:val="nil"/>
            </w:tcBorders>
            <w:vAlign w:val="center"/>
          </w:tcPr>
          <w:p w14:paraId="742323D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47085F46">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61B4362A">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55343EF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325B87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316C92F3">
        <w:trPr>
          <w:trHeight w:val="669" w:hRule="atLeast"/>
        </w:trPr>
        <w:tc>
          <w:tcPr>
            <w:tcW w:w="692" w:type="dxa"/>
            <w:vMerge w:val="continue"/>
            <w:tcBorders>
              <w:tl2br w:val="nil"/>
              <w:tr2bl w:val="nil"/>
            </w:tcBorders>
            <w:vAlign w:val="center"/>
          </w:tcPr>
          <w:p w14:paraId="25106017">
            <w:pPr>
              <w:jc w:val="center"/>
            </w:pPr>
          </w:p>
        </w:tc>
        <w:tc>
          <w:tcPr>
            <w:tcW w:w="840" w:type="dxa"/>
            <w:tcBorders>
              <w:tl2br w:val="nil"/>
              <w:tr2bl w:val="nil"/>
            </w:tcBorders>
            <w:vAlign w:val="center"/>
          </w:tcPr>
          <w:p w14:paraId="66CF920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w:t>
            </w:r>
          </w:p>
        </w:tc>
        <w:tc>
          <w:tcPr>
            <w:tcW w:w="867" w:type="dxa"/>
            <w:tcBorders>
              <w:tl2br w:val="nil"/>
              <w:tr2bl w:val="nil"/>
            </w:tcBorders>
            <w:vAlign w:val="center"/>
          </w:tcPr>
          <w:p w14:paraId="3D996AB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C735416">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New proofs on two recent inequalities for unitarily invariant norms</w:t>
            </w:r>
          </w:p>
        </w:tc>
        <w:tc>
          <w:tcPr>
            <w:tcW w:w="1657" w:type="dxa"/>
            <w:tcBorders>
              <w:tl2br w:val="nil"/>
              <w:tr2bl w:val="nil"/>
            </w:tcBorders>
            <w:vAlign w:val="center"/>
          </w:tcPr>
          <w:p w14:paraId="7DF00BE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1E24B73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 2020:133（1-9）</w:t>
            </w:r>
          </w:p>
        </w:tc>
        <w:tc>
          <w:tcPr>
            <w:tcW w:w="796" w:type="dxa"/>
            <w:tcBorders>
              <w:tl2br w:val="nil"/>
              <w:tr2bl w:val="nil"/>
            </w:tcBorders>
            <w:vAlign w:val="center"/>
          </w:tcPr>
          <w:p w14:paraId="11C2309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4C1B32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53DE494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C37614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AF1A6A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18AB6DD8">
        <w:trPr>
          <w:trHeight w:val="669" w:hRule="atLeast"/>
        </w:trPr>
        <w:tc>
          <w:tcPr>
            <w:tcW w:w="692" w:type="dxa"/>
            <w:vMerge w:val="continue"/>
            <w:tcBorders>
              <w:tl2br w:val="nil"/>
              <w:tr2bl w:val="nil"/>
            </w:tcBorders>
            <w:vAlign w:val="center"/>
          </w:tcPr>
          <w:p w14:paraId="24B0D1F1">
            <w:pPr>
              <w:jc w:val="center"/>
            </w:pPr>
          </w:p>
        </w:tc>
        <w:tc>
          <w:tcPr>
            <w:tcW w:w="840" w:type="dxa"/>
            <w:tcBorders>
              <w:tl2br w:val="nil"/>
              <w:tr2bl w:val="nil"/>
            </w:tcBorders>
            <w:vAlign w:val="center"/>
          </w:tcPr>
          <w:p w14:paraId="52F85C9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w:t>
            </w:r>
          </w:p>
        </w:tc>
        <w:tc>
          <w:tcPr>
            <w:tcW w:w="867" w:type="dxa"/>
            <w:tcBorders>
              <w:tl2br w:val="nil"/>
              <w:tr2bl w:val="nil"/>
            </w:tcBorders>
            <w:vAlign w:val="center"/>
          </w:tcPr>
          <w:p w14:paraId="659845F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4065AED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Singular Value Inequalities Related to Linear Maps</w:t>
            </w:r>
          </w:p>
        </w:tc>
        <w:tc>
          <w:tcPr>
            <w:tcW w:w="1657" w:type="dxa"/>
            <w:tcBorders>
              <w:tl2br w:val="nil"/>
              <w:tr2bl w:val="nil"/>
            </w:tcBorders>
            <w:vAlign w:val="center"/>
          </w:tcPr>
          <w:p w14:paraId="43D01E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Filomat</w:t>
            </w:r>
          </w:p>
          <w:p w14:paraId="3C4CDFB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2020,Vol.34 No.11</w:t>
            </w:r>
          </w:p>
        </w:tc>
        <w:tc>
          <w:tcPr>
            <w:tcW w:w="796" w:type="dxa"/>
            <w:tcBorders>
              <w:tl2br w:val="nil"/>
              <w:tr2bl w:val="nil"/>
            </w:tcBorders>
            <w:vAlign w:val="center"/>
          </w:tcPr>
          <w:p w14:paraId="040B4B6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235BC2D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46599F4">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361EC3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4C567F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4187F051">
        <w:trPr>
          <w:trHeight w:val="669" w:hRule="atLeast"/>
        </w:trPr>
        <w:tc>
          <w:tcPr>
            <w:tcW w:w="692" w:type="dxa"/>
            <w:vMerge w:val="continue"/>
            <w:tcBorders>
              <w:tl2br w:val="nil"/>
              <w:tr2bl w:val="nil"/>
            </w:tcBorders>
            <w:vAlign w:val="center"/>
          </w:tcPr>
          <w:p w14:paraId="5D05E045">
            <w:pPr>
              <w:jc w:val="center"/>
            </w:pPr>
          </w:p>
        </w:tc>
        <w:tc>
          <w:tcPr>
            <w:tcW w:w="840" w:type="dxa"/>
            <w:tcBorders>
              <w:tl2br w:val="nil"/>
              <w:tr2bl w:val="nil"/>
            </w:tcBorders>
            <w:vAlign w:val="center"/>
          </w:tcPr>
          <w:p w14:paraId="3FCDCF2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13</w:t>
            </w:r>
          </w:p>
        </w:tc>
        <w:tc>
          <w:tcPr>
            <w:tcW w:w="867" w:type="dxa"/>
            <w:tcBorders>
              <w:tl2br w:val="nil"/>
              <w:tr2bl w:val="nil"/>
            </w:tcBorders>
            <w:vAlign w:val="center"/>
          </w:tcPr>
          <w:p w14:paraId="4A3B149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21D8E4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Weighted geometric mean of two accretive matrices</w:t>
            </w:r>
          </w:p>
        </w:tc>
        <w:tc>
          <w:tcPr>
            <w:tcW w:w="1657" w:type="dxa"/>
            <w:tcBorders>
              <w:tl2br w:val="nil"/>
              <w:tr2bl w:val="nil"/>
            </w:tcBorders>
            <w:vAlign w:val="center"/>
          </w:tcPr>
          <w:p w14:paraId="0091ACC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Annals of Functional Analysis</w:t>
            </w:r>
          </w:p>
          <w:p w14:paraId="5CCF57E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2020,Vol.12 No.1</w:t>
            </w:r>
          </w:p>
        </w:tc>
        <w:tc>
          <w:tcPr>
            <w:tcW w:w="796" w:type="dxa"/>
            <w:tcBorders>
              <w:tl2br w:val="nil"/>
              <w:tr2bl w:val="nil"/>
            </w:tcBorders>
            <w:vAlign w:val="center"/>
          </w:tcPr>
          <w:p w14:paraId="0DE8297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F3DF01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773CBE5">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2C61981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1CAD23F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0BC228D2">
        <w:trPr>
          <w:trHeight w:val="669" w:hRule="atLeast"/>
        </w:trPr>
        <w:tc>
          <w:tcPr>
            <w:tcW w:w="692" w:type="dxa"/>
            <w:vMerge w:val="continue"/>
            <w:tcBorders>
              <w:tl2br w:val="nil"/>
              <w:tr2bl w:val="nil"/>
            </w:tcBorders>
            <w:vAlign w:val="center"/>
          </w:tcPr>
          <w:p w14:paraId="167122FC">
            <w:pPr>
              <w:jc w:val="center"/>
            </w:pPr>
          </w:p>
        </w:tc>
        <w:tc>
          <w:tcPr>
            <w:tcW w:w="840" w:type="dxa"/>
            <w:tcBorders>
              <w:tl2br w:val="nil"/>
              <w:tr2bl w:val="nil"/>
            </w:tcBorders>
            <w:vAlign w:val="center"/>
          </w:tcPr>
          <w:p w14:paraId="4D330AA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14</w:t>
            </w:r>
          </w:p>
        </w:tc>
        <w:tc>
          <w:tcPr>
            <w:tcW w:w="867" w:type="dxa"/>
            <w:tcBorders>
              <w:tl2br w:val="nil"/>
              <w:tr2bl w:val="nil"/>
            </w:tcBorders>
            <w:vAlign w:val="center"/>
          </w:tcPr>
          <w:p w14:paraId="17EC681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675B34B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Inequalities on 2 × 2 block accretive matrices</w:t>
            </w:r>
          </w:p>
        </w:tc>
        <w:tc>
          <w:tcPr>
            <w:tcW w:w="1657" w:type="dxa"/>
            <w:tcBorders>
              <w:tl2br w:val="nil"/>
              <w:tr2bl w:val="nil"/>
            </w:tcBorders>
            <w:vAlign w:val="center"/>
          </w:tcPr>
          <w:p w14:paraId="484091C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4AB996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2022，Volume 16, Number 2, 323–328</w:t>
            </w:r>
          </w:p>
        </w:tc>
        <w:tc>
          <w:tcPr>
            <w:tcW w:w="796" w:type="dxa"/>
            <w:tcBorders>
              <w:tl2br w:val="nil"/>
              <w:tr2bl w:val="nil"/>
            </w:tcBorders>
            <w:vAlign w:val="center"/>
          </w:tcPr>
          <w:p w14:paraId="28BAB9E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9FFB4C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5BF6E6A7">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326F72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0B2686F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1424A948">
        <w:trPr>
          <w:trHeight w:val="669" w:hRule="atLeast"/>
        </w:trPr>
        <w:tc>
          <w:tcPr>
            <w:tcW w:w="692" w:type="dxa"/>
            <w:vMerge w:val="continue"/>
            <w:tcBorders>
              <w:tl2br w:val="nil"/>
              <w:tr2bl w:val="nil"/>
            </w:tcBorders>
            <w:vAlign w:val="center"/>
          </w:tcPr>
          <w:p w14:paraId="6F782CC0">
            <w:pPr>
              <w:jc w:val="center"/>
            </w:pPr>
          </w:p>
        </w:tc>
        <w:tc>
          <w:tcPr>
            <w:tcW w:w="840" w:type="dxa"/>
            <w:tcBorders>
              <w:tl2br w:val="nil"/>
              <w:tr2bl w:val="nil"/>
            </w:tcBorders>
            <w:vAlign w:val="center"/>
          </w:tcPr>
          <w:p w14:paraId="157BBC4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15</w:t>
            </w:r>
          </w:p>
        </w:tc>
        <w:tc>
          <w:tcPr>
            <w:tcW w:w="867" w:type="dxa"/>
            <w:tcBorders>
              <w:tl2br w:val="nil"/>
              <w:tr2bl w:val="nil"/>
            </w:tcBorders>
            <w:vAlign w:val="center"/>
          </w:tcPr>
          <w:p w14:paraId="4515247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047F082">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宋体" w:cs="Times New Roman"/>
                <w:b w:val="0"/>
                <w:bCs w:val="0"/>
                <w:sz w:val="21"/>
                <w:szCs w:val="21"/>
              </w:rPr>
              <w:t>Singular value inequalities of matrices with concave functions</w:t>
            </w:r>
          </w:p>
        </w:tc>
        <w:tc>
          <w:tcPr>
            <w:tcW w:w="1657" w:type="dxa"/>
            <w:tcBorders>
              <w:tl2br w:val="nil"/>
              <w:tr2bl w:val="nil"/>
            </w:tcBorders>
            <w:vAlign w:val="center"/>
          </w:tcPr>
          <w:p w14:paraId="11FBC80F">
            <w:pPr>
              <w:spacing w:line="240" w:lineRule="exact"/>
              <w:jc w:val="center"/>
              <w:rPr>
                <w:rFonts w:hint="eastAsia" w:ascii="Times New Roman" w:hAnsi="Times New Roman" w:eastAsia="仿宋_GB2312" w:cs="Times New Roman"/>
                <w:sz w:val="21"/>
                <w:szCs w:val="21"/>
                <w:lang w:val="en-US" w:eastAsia="zh-CN"/>
              </w:rPr>
            </w:pP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rPr>
              <w:t>Journal of Mathematical Inequalities</w:t>
            </w: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rPr>
              <w:t>Volume 17, Number 4 (2023), 1471–1479</w:t>
            </w:r>
          </w:p>
        </w:tc>
        <w:tc>
          <w:tcPr>
            <w:tcW w:w="796" w:type="dxa"/>
            <w:tcBorders>
              <w:tl2br w:val="nil"/>
              <w:tr2bl w:val="nil"/>
            </w:tcBorders>
            <w:vAlign w:val="center"/>
          </w:tcPr>
          <w:p w14:paraId="2ED1F35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AB81103">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通讯作者</w:t>
            </w:r>
          </w:p>
        </w:tc>
        <w:tc>
          <w:tcPr>
            <w:tcW w:w="923" w:type="dxa"/>
            <w:tcBorders>
              <w:tl2br w:val="nil"/>
              <w:tr2bl w:val="nil"/>
            </w:tcBorders>
            <w:vAlign w:val="center"/>
          </w:tcPr>
          <w:p w14:paraId="3E4A7D2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4F922BC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04412A8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06C64CD7">
        <w:trPr>
          <w:trHeight w:val="669" w:hRule="atLeast"/>
        </w:trPr>
        <w:tc>
          <w:tcPr>
            <w:tcW w:w="692" w:type="dxa"/>
            <w:vMerge w:val="continue"/>
            <w:tcBorders>
              <w:tl2br w:val="nil"/>
              <w:tr2bl w:val="nil"/>
            </w:tcBorders>
            <w:vAlign w:val="center"/>
          </w:tcPr>
          <w:p w14:paraId="421EFFA7">
            <w:pPr>
              <w:jc w:val="center"/>
            </w:pPr>
          </w:p>
        </w:tc>
        <w:tc>
          <w:tcPr>
            <w:tcW w:w="840" w:type="dxa"/>
            <w:tcBorders>
              <w:tl2br w:val="nil"/>
              <w:tr2bl w:val="nil"/>
            </w:tcBorders>
            <w:vAlign w:val="center"/>
          </w:tcPr>
          <w:p w14:paraId="47DEDEF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w:t>
            </w:r>
          </w:p>
        </w:tc>
        <w:tc>
          <w:tcPr>
            <w:tcW w:w="867" w:type="dxa"/>
            <w:tcBorders>
              <w:tl2br w:val="nil"/>
              <w:tr2bl w:val="nil"/>
            </w:tcBorders>
            <w:vAlign w:val="center"/>
          </w:tcPr>
          <w:p w14:paraId="6E976F5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67DBEAE8">
            <w:pPr>
              <w:spacing w:line="240" w:lineRule="exact"/>
              <w:jc w:val="center"/>
              <w:rPr>
                <w:rFonts w:hint="eastAsia" w:ascii="Times New Roman" w:hAnsi="Times New Roman" w:eastAsia="仿宋_GB2312" w:cs="Times New Roman"/>
                <w:sz w:val="21"/>
                <w:szCs w:val="21"/>
                <w:lang w:val="en-US" w:eastAsia="zh-CN"/>
              </w:rPr>
            </w:pP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lang w:val="en-US" w:eastAsia="zh-CN"/>
              </w:rPr>
              <w:t>Partial trace inequalities for partial transpose of positive semidefinite block matrices</w:t>
            </w:r>
          </w:p>
        </w:tc>
        <w:tc>
          <w:tcPr>
            <w:tcW w:w="1657" w:type="dxa"/>
            <w:tcBorders>
              <w:tl2br w:val="nil"/>
              <w:tr2bl w:val="nil"/>
            </w:tcBorders>
            <w:vAlign w:val="center"/>
          </w:tcPr>
          <w:p w14:paraId="3D7AA35C">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宋体" w:cs="Times New Roman"/>
                <w:b w:val="0"/>
                <w:bCs w:val="0"/>
                <w:sz w:val="21"/>
                <w:szCs w:val="21"/>
                <w:lang w:val="en-US" w:eastAsia="zh-CN"/>
              </w:rPr>
              <w:t>Positivity</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(2024) 28:21</w:t>
            </w:r>
          </w:p>
        </w:tc>
        <w:tc>
          <w:tcPr>
            <w:tcW w:w="796" w:type="dxa"/>
            <w:tcBorders>
              <w:tl2br w:val="nil"/>
              <w:tr2bl w:val="nil"/>
            </w:tcBorders>
            <w:vAlign w:val="center"/>
          </w:tcPr>
          <w:p w14:paraId="5A54D270">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w:t>
            </w:r>
          </w:p>
          <w:p w14:paraId="27D65F55">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第一作者</w:t>
            </w:r>
          </w:p>
        </w:tc>
        <w:tc>
          <w:tcPr>
            <w:tcW w:w="923" w:type="dxa"/>
            <w:tcBorders>
              <w:tl2br w:val="nil"/>
              <w:tr2bl w:val="nil"/>
            </w:tcBorders>
            <w:vAlign w:val="center"/>
          </w:tcPr>
          <w:p w14:paraId="617D73AC">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4839484B">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549F6D43">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70CCCDD8">
        <w:trPr>
          <w:trHeight w:val="669" w:hRule="atLeast"/>
        </w:trPr>
        <w:tc>
          <w:tcPr>
            <w:tcW w:w="692" w:type="dxa"/>
            <w:vMerge w:val="continue"/>
            <w:tcBorders>
              <w:tl2br w:val="nil"/>
              <w:tr2bl w:val="nil"/>
            </w:tcBorders>
            <w:vAlign w:val="center"/>
          </w:tcPr>
          <w:p w14:paraId="4E15EFB6">
            <w:pPr>
              <w:jc w:val="center"/>
            </w:pPr>
          </w:p>
        </w:tc>
        <w:tc>
          <w:tcPr>
            <w:tcW w:w="840" w:type="dxa"/>
            <w:tcBorders>
              <w:tl2br w:val="nil"/>
              <w:tr2bl w:val="nil"/>
            </w:tcBorders>
            <w:vAlign w:val="center"/>
          </w:tcPr>
          <w:p w14:paraId="368640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w:t>
            </w:r>
          </w:p>
        </w:tc>
        <w:tc>
          <w:tcPr>
            <w:tcW w:w="867" w:type="dxa"/>
            <w:tcBorders>
              <w:tl2br w:val="nil"/>
              <w:tr2bl w:val="nil"/>
            </w:tcBorders>
            <w:vAlign w:val="center"/>
          </w:tcPr>
          <w:p w14:paraId="26FDC26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32E8EA0A">
            <w:pPr>
              <w:spacing w:line="240" w:lineRule="exact"/>
              <w:jc w:val="center"/>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rPr>
              <w:t>Inequalities on 2 × 2 block accretive partial transpose matrices</w:t>
            </w:r>
          </w:p>
        </w:tc>
        <w:tc>
          <w:tcPr>
            <w:tcW w:w="1657" w:type="dxa"/>
            <w:tcBorders>
              <w:tl2br w:val="nil"/>
              <w:tr2bl w:val="nil"/>
            </w:tcBorders>
            <w:vAlign w:val="center"/>
          </w:tcPr>
          <w:p w14:paraId="771E02AE">
            <w:pPr>
              <w:spacing w:line="240" w:lineRule="exact"/>
              <w:jc w:val="cente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rPr>
              <w:t>AIMS Mathematics.</w:t>
            </w:r>
            <w:r>
              <w:rPr>
                <w:rFonts w:hint="default" w:ascii="Times New Roman" w:hAnsi="Times New Roman" w:eastAsia="宋体" w:cs="Times New Roman"/>
                <w:b w:val="0"/>
                <w:bCs w:val="0"/>
                <w:sz w:val="21"/>
                <w:szCs w:val="21"/>
                <w:lang w:val="en-US" w:eastAsia="zh-CN"/>
              </w:rPr>
              <w:t>Vol.9</w:t>
            </w:r>
            <w:r>
              <w:rPr>
                <w:rFonts w:hint="default" w:ascii="Times New Roman" w:hAnsi="Times New Roman" w:eastAsia="宋体" w:cs="Times New Roman"/>
                <w:b w:val="0"/>
                <w:bCs w:val="0"/>
                <w:sz w:val="21"/>
                <w:szCs w:val="21"/>
                <w:lang w:val="en-US"/>
              </w:rPr>
              <w:t xml:space="preserve"> </w:t>
            </w:r>
            <w:r>
              <w:rPr>
                <w:rFonts w:hint="default" w:ascii="Times New Roman" w:hAnsi="Times New Roman" w:eastAsia="宋体" w:cs="Times New Roman"/>
                <w:b w:val="0"/>
                <w:bCs w:val="0"/>
                <w:sz w:val="21"/>
                <w:szCs w:val="21"/>
                <w:lang w:val="en-US" w:eastAsia="zh-CN"/>
              </w:rPr>
              <w:t>(2024)No.4</w:t>
            </w:r>
            <w:r>
              <w:rPr>
                <w:rFonts w:hint="default" w:ascii="Times New Roman" w:hAnsi="Times New Roman" w:eastAsia="宋体" w:cs="Times New Roman"/>
                <w:b w:val="0"/>
                <w:bCs w:val="0"/>
                <w:sz w:val="21"/>
                <w:szCs w:val="21"/>
                <w:lang w:val="en-US"/>
              </w:rPr>
              <w:t>: 8805–8813</w:t>
            </w:r>
          </w:p>
        </w:tc>
        <w:tc>
          <w:tcPr>
            <w:tcW w:w="796" w:type="dxa"/>
            <w:tcBorders>
              <w:tl2br w:val="nil"/>
              <w:tr2bl w:val="nil"/>
            </w:tcBorders>
            <w:vAlign w:val="center"/>
          </w:tcPr>
          <w:p w14:paraId="4B76630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8B355E3">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Cs w:val="21"/>
                <w:lang w:val="en-US" w:eastAsia="zh-CN"/>
              </w:rPr>
              <w:t>通讯作者</w:t>
            </w:r>
          </w:p>
        </w:tc>
        <w:tc>
          <w:tcPr>
            <w:tcW w:w="923" w:type="dxa"/>
            <w:tcBorders>
              <w:tl2br w:val="nil"/>
              <w:tr2bl w:val="nil"/>
            </w:tcBorders>
            <w:vAlign w:val="center"/>
          </w:tcPr>
          <w:p w14:paraId="42DE6528">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1A747B56">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02C6E962">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5332123F">
        <w:trPr>
          <w:trHeight w:val="669" w:hRule="atLeast"/>
        </w:trPr>
        <w:tc>
          <w:tcPr>
            <w:tcW w:w="692" w:type="dxa"/>
            <w:vMerge w:val="continue"/>
            <w:tcBorders>
              <w:tl2br w:val="nil"/>
              <w:tr2bl w:val="nil"/>
            </w:tcBorders>
            <w:vAlign w:val="center"/>
          </w:tcPr>
          <w:p w14:paraId="6D2DF4A0">
            <w:pPr>
              <w:jc w:val="center"/>
            </w:pPr>
          </w:p>
        </w:tc>
        <w:tc>
          <w:tcPr>
            <w:tcW w:w="840" w:type="dxa"/>
            <w:tcBorders>
              <w:tl2br w:val="nil"/>
              <w:tr2bl w:val="nil"/>
            </w:tcBorders>
            <w:vAlign w:val="center"/>
          </w:tcPr>
          <w:p w14:paraId="00CAD6A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w:t>
            </w:r>
          </w:p>
        </w:tc>
        <w:tc>
          <w:tcPr>
            <w:tcW w:w="867" w:type="dxa"/>
            <w:tcBorders>
              <w:tl2br w:val="nil"/>
              <w:tr2bl w:val="nil"/>
            </w:tcBorders>
            <w:vAlign w:val="center"/>
          </w:tcPr>
          <w:p w14:paraId="4E1071D4">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B03761A">
            <w:pPr>
              <w:spacing w:line="24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Several unitarily invariant norm inequalities for matrices</w:t>
            </w:r>
          </w:p>
        </w:tc>
        <w:tc>
          <w:tcPr>
            <w:tcW w:w="1657" w:type="dxa"/>
            <w:tcBorders>
              <w:tl2br w:val="nil"/>
              <w:tr2bl w:val="nil"/>
            </w:tcBorders>
            <w:vAlign w:val="center"/>
          </w:tcPr>
          <w:p w14:paraId="6BA9786C">
            <w:pPr>
              <w:spacing w:line="240" w:lineRule="exact"/>
              <w:jc w:val="center"/>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lang w:val="en-US" w:eastAsia="zh-CN"/>
              </w:rPr>
              <w:t>Annals fo Function Analysis</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(2025) 16:15</w:t>
            </w:r>
          </w:p>
          <w:p w14:paraId="3AE43801">
            <w:pPr>
              <w:spacing w:line="240" w:lineRule="exact"/>
              <w:jc w:val="center"/>
              <w:rPr>
                <w:rFonts w:hint="default" w:ascii="Times New Roman" w:hAnsi="Times New Roman" w:eastAsia="宋体" w:cs="Times New Roman"/>
                <w:b w:val="0"/>
                <w:bCs w:val="0"/>
                <w:sz w:val="21"/>
                <w:szCs w:val="21"/>
                <w:lang w:val="en-US"/>
              </w:rPr>
            </w:pPr>
          </w:p>
        </w:tc>
        <w:tc>
          <w:tcPr>
            <w:tcW w:w="796" w:type="dxa"/>
            <w:tcBorders>
              <w:tl2br w:val="nil"/>
              <w:tr2bl w:val="nil"/>
            </w:tcBorders>
            <w:vAlign w:val="center"/>
          </w:tcPr>
          <w:p w14:paraId="27DBF5A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 w:val="21"/>
                <w:szCs w:val="21"/>
                <w:lang w:val="en-US" w:eastAsia="zh-CN"/>
              </w:rPr>
              <w:t>100%第一作者</w:t>
            </w:r>
          </w:p>
        </w:tc>
        <w:tc>
          <w:tcPr>
            <w:tcW w:w="923" w:type="dxa"/>
            <w:tcBorders>
              <w:tl2br w:val="nil"/>
              <w:tr2bl w:val="nil"/>
            </w:tcBorders>
            <w:vAlign w:val="center"/>
          </w:tcPr>
          <w:p w14:paraId="558BC856">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5E92A387">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49DD3A0A">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780F133E">
        <w:trPr>
          <w:trHeight w:val="602" w:hRule="atLeast"/>
        </w:trPr>
        <w:tc>
          <w:tcPr>
            <w:tcW w:w="692" w:type="dxa"/>
            <w:vMerge w:val="continue"/>
            <w:tcBorders>
              <w:bottom w:val="single" w:color="000000" w:sz="12" w:space="0"/>
              <w:tl2br w:val="nil"/>
              <w:tr2bl w:val="nil"/>
            </w:tcBorders>
            <w:vAlign w:val="center"/>
          </w:tcPr>
          <w:p w14:paraId="0E6E0629">
            <w:pPr>
              <w:jc w:val="center"/>
            </w:pPr>
          </w:p>
        </w:tc>
        <w:tc>
          <w:tcPr>
            <w:tcW w:w="840" w:type="dxa"/>
            <w:tcBorders>
              <w:bottom w:val="single" w:color="000000" w:sz="12" w:space="0"/>
              <w:tl2br w:val="nil"/>
              <w:tr2bl w:val="nil"/>
            </w:tcBorders>
            <w:vAlign w:val="center"/>
          </w:tcPr>
          <w:p w14:paraId="2CC9026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19</w:t>
            </w:r>
          </w:p>
        </w:tc>
        <w:tc>
          <w:tcPr>
            <w:tcW w:w="867" w:type="dxa"/>
            <w:tcBorders>
              <w:bottom w:val="single" w:color="000000" w:sz="12" w:space="0"/>
              <w:tl2br w:val="nil"/>
              <w:tr2bl w:val="nil"/>
            </w:tcBorders>
            <w:vAlign w:val="center"/>
          </w:tcPr>
          <w:p w14:paraId="4558AFA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bottom w:val="single" w:color="000000" w:sz="12" w:space="0"/>
              <w:tl2br w:val="nil"/>
              <w:tr2bl w:val="nil"/>
            </w:tcBorders>
            <w:vAlign w:val="center"/>
          </w:tcPr>
          <w:p w14:paraId="4215E2FE">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lang w:val="en-US" w:eastAsia="zh-CN"/>
              </w:rPr>
              <w:t>Singular value inequaliteis related to the geometric mean</w:t>
            </w:r>
          </w:p>
        </w:tc>
        <w:tc>
          <w:tcPr>
            <w:tcW w:w="1657" w:type="dxa"/>
            <w:tcBorders>
              <w:bottom w:val="single" w:color="000000" w:sz="12" w:space="0"/>
              <w:tl2br w:val="nil"/>
              <w:tr2bl w:val="nil"/>
            </w:tcBorders>
            <w:vAlign w:val="center"/>
          </w:tcPr>
          <w:p w14:paraId="0C88BBEB">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lang w:val="en-US" w:eastAsia="zh-CN"/>
              </w:rPr>
              <w:t>Journal of Mathematical Inequalities. Vol. 19(2025)No.4, 1215-1222</w:t>
            </w:r>
          </w:p>
        </w:tc>
        <w:tc>
          <w:tcPr>
            <w:tcW w:w="796" w:type="dxa"/>
            <w:tcBorders>
              <w:bottom w:val="single" w:color="000000" w:sz="12" w:space="0"/>
              <w:tl2br w:val="nil"/>
              <w:tr2bl w:val="nil"/>
            </w:tcBorders>
            <w:vAlign w:val="center"/>
          </w:tcPr>
          <w:p w14:paraId="1AD20E54">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100%第一作者</w:t>
            </w:r>
          </w:p>
        </w:tc>
        <w:tc>
          <w:tcPr>
            <w:tcW w:w="923" w:type="dxa"/>
            <w:tcBorders>
              <w:bottom w:val="single" w:color="000000" w:sz="12" w:space="0"/>
              <w:tl2br w:val="nil"/>
              <w:tr2bl w:val="nil"/>
            </w:tcBorders>
            <w:vAlign w:val="center"/>
          </w:tcPr>
          <w:p w14:paraId="0E770521">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bottom w:val="single" w:color="000000" w:sz="12" w:space="0"/>
              <w:tl2br w:val="nil"/>
              <w:tr2bl w:val="nil"/>
            </w:tcBorders>
            <w:vAlign w:val="center"/>
          </w:tcPr>
          <w:p w14:paraId="3C090151">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bottom w:val="single" w:color="000000" w:sz="12" w:space="0"/>
              <w:tl2br w:val="nil"/>
              <w:tr2bl w:val="nil"/>
            </w:tcBorders>
            <w:vAlign w:val="center"/>
          </w:tcPr>
          <w:p w14:paraId="401396E8">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w:t>
            </w:r>
          </w:p>
        </w:tc>
      </w:tr>
      <w:tr w14:paraId="6358FB27">
        <w:trPr>
          <w:trHeight w:val="546" w:hRule="atLeast"/>
        </w:trPr>
        <w:tc>
          <w:tcPr>
            <w:tcW w:w="692" w:type="dxa"/>
            <w:vMerge w:val="restart"/>
            <w:tcBorders>
              <w:top w:val="single" w:color="000000" w:sz="12" w:space="0"/>
            </w:tcBorders>
            <w:vAlign w:val="center"/>
          </w:tcPr>
          <w:p w14:paraId="3C03B95E">
            <w:pPr>
              <w:jc w:val="center"/>
            </w:pPr>
            <w:r>
              <w:rPr>
                <w:rFonts w:hint="eastAsia"/>
                <w:b/>
                <w:bCs/>
              </w:rPr>
              <w:t>不可计分</w:t>
            </w:r>
          </w:p>
        </w:tc>
        <w:tc>
          <w:tcPr>
            <w:tcW w:w="840" w:type="dxa"/>
            <w:tcBorders>
              <w:top w:val="single" w:color="000000" w:sz="12" w:space="0"/>
            </w:tcBorders>
          </w:tcPr>
          <w:p w14:paraId="1EAFE50A">
            <w:pPr>
              <w:jc w:val="center"/>
            </w:pPr>
          </w:p>
        </w:tc>
        <w:tc>
          <w:tcPr>
            <w:tcW w:w="867" w:type="dxa"/>
            <w:tcBorders>
              <w:top w:val="single" w:color="000000" w:sz="12" w:space="0"/>
            </w:tcBorders>
          </w:tcPr>
          <w:p w14:paraId="5E19E395">
            <w:pPr>
              <w:widowControl/>
              <w:jc w:val="center"/>
            </w:pPr>
          </w:p>
        </w:tc>
        <w:tc>
          <w:tcPr>
            <w:tcW w:w="1980" w:type="dxa"/>
            <w:tcBorders>
              <w:top w:val="single" w:color="000000" w:sz="12" w:space="0"/>
            </w:tcBorders>
          </w:tcPr>
          <w:p w14:paraId="7E262CD2">
            <w:pPr>
              <w:widowControl/>
              <w:jc w:val="center"/>
            </w:pPr>
          </w:p>
        </w:tc>
        <w:tc>
          <w:tcPr>
            <w:tcW w:w="1657" w:type="dxa"/>
            <w:tcBorders>
              <w:top w:val="single" w:color="000000" w:sz="12" w:space="0"/>
            </w:tcBorders>
          </w:tcPr>
          <w:p w14:paraId="33B8D718">
            <w:pPr>
              <w:widowControl/>
              <w:jc w:val="center"/>
            </w:pPr>
          </w:p>
        </w:tc>
        <w:tc>
          <w:tcPr>
            <w:tcW w:w="796" w:type="dxa"/>
            <w:tcBorders>
              <w:top w:val="single" w:color="000000" w:sz="12" w:space="0"/>
            </w:tcBorders>
          </w:tcPr>
          <w:p w14:paraId="366B7AB4">
            <w:pPr>
              <w:widowControl/>
              <w:jc w:val="center"/>
            </w:pPr>
          </w:p>
        </w:tc>
        <w:tc>
          <w:tcPr>
            <w:tcW w:w="923" w:type="dxa"/>
            <w:tcBorders>
              <w:top w:val="single" w:color="000000" w:sz="12" w:space="0"/>
            </w:tcBorders>
          </w:tcPr>
          <w:p w14:paraId="0C715A54">
            <w:pPr>
              <w:widowControl/>
              <w:jc w:val="center"/>
            </w:pPr>
          </w:p>
        </w:tc>
        <w:tc>
          <w:tcPr>
            <w:tcW w:w="1210" w:type="dxa"/>
            <w:tcBorders>
              <w:top w:val="single" w:color="000000" w:sz="12" w:space="0"/>
            </w:tcBorders>
          </w:tcPr>
          <w:p w14:paraId="3B66B0DF">
            <w:pPr>
              <w:widowControl/>
              <w:jc w:val="center"/>
            </w:pPr>
          </w:p>
        </w:tc>
        <w:tc>
          <w:tcPr>
            <w:tcW w:w="831" w:type="dxa"/>
            <w:tcBorders>
              <w:top w:val="single" w:color="000000" w:sz="12" w:space="0"/>
            </w:tcBorders>
          </w:tcPr>
          <w:p w14:paraId="5DF160E7">
            <w:pPr>
              <w:widowControl/>
              <w:jc w:val="center"/>
              <w:rPr>
                <w:rFonts w:hint="default"/>
              </w:rPr>
            </w:pPr>
          </w:p>
        </w:tc>
      </w:tr>
      <w:tr w14:paraId="78C6045B">
        <w:trPr>
          <w:trHeight w:val="504" w:hRule="atLeast"/>
        </w:trPr>
        <w:tc>
          <w:tcPr>
            <w:tcW w:w="692" w:type="dxa"/>
            <w:vMerge w:val="continue"/>
            <w:tcBorders>
              <w:tl2br w:val="nil"/>
              <w:tr2bl w:val="nil"/>
            </w:tcBorders>
          </w:tcPr>
          <w:p w14:paraId="23F7C60E">
            <w:pPr>
              <w:jc w:val="center"/>
            </w:pPr>
          </w:p>
        </w:tc>
        <w:tc>
          <w:tcPr>
            <w:tcW w:w="840" w:type="dxa"/>
            <w:tcBorders>
              <w:tl2br w:val="nil"/>
              <w:tr2bl w:val="nil"/>
            </w:tcBorders>
          </w:tcPr>
          <w:p w14:paraId="21D9BA9B">
            <w:pPr>
              <w:jc w:val="center"/>
            </w:pPr>
          </w:p>
        </w:tc>
        <w:tc>
          <w:tcPr>
            <w:tcW w:w="867" w:type="dxa"/>
            <w:tcBorders>
              <w:tl2br w:val="nil"/>
              <w:tr2bl w:val="nil"/>
            </w:tcBorders>
          </w:tcPr>
          <w:p w14:paraId="09506A34">
            <w:pPr>
              <w:widowControl/>
              <w:jc w:val="center"/>
            </w:pPr>
          </w:p>
        </w:tc>
        <w:tc>
          <w:tcPr>
            <w:tcW w:w="1980" w:type="dxa"/>
            <w:tcBorders>
              <w:tl2br w:val="nil"/>
              <w:tr2bl w:val="nil"/>
            </w:tcBorders>
          </w:tcPr>
          <w:p w14:paraId="23F8448C">
            <w:pPr>
              <w:widowControl/>
              <w:jc w:val="center"/>
            </w:pPr>
          </w:p>
        </w:tc>
        <w:tc>
          <w:tcPr>
            <w:tcW w:w="1657" w:type="dxa"/>
            <w:tcBorders>
              <w:tl2br w:val="nil"/>
              <w:tr2bl w:val="nil"/>
            </w:tcBorders>
          </w:tcPr>
          <w:p w14:paraId="67FDE0D8">
            <w:pPr>
              <w:widowControl/>
              <w:jc w:val="center"/>
            </w:pPr>
          </w:p>
        </w:tc>
        <w:tc>
          <w:tcPr>
            <w:tcW w:w="796" w:type="dxa"/>
            <w:tcBorders>
              <w:tl2br w:val="nil"/>
              <w:tr2bl w:val="nil"/>
            </w:tcBorders>
          </w:tcPr>
          <w:p w14:paraId="20E48E18">
            <w:pPr>
              <w:widowControl/>
              <w:jc w:val="center"/>
            </w:pPr>
          </w:p>
        </w:tc>
        <w:tc>
          <w:tcPr>
            <w:tcW w:w="923" w:type="dxa"/>
            <w:tcBorders>
              <w:tl2br w:val="nil"/>
              <w:tr2bl w:val="nil"/>
            </w:tcBorders>
          </w:tcPr>
          <w:p w14:paraId="641FBE03">
            <w:pPr>
              <w:widowControl/>
              <w:jc w:val="center"/>
            </w:pPr>
          </w:p>
        </w:tc>
        <w:tc>
          <w:tcPr>
            <w:tcW w:w="1210" w:type="dxa"/>
            <w:tcBorders>
              <w:tl2br w:val="nil"/>
              <w:tr2bl w:val="nil"/>
            </w:tcBorders>
          </w:tcPr>
          <w:p w14:paraId="2AA5B1A3">
            <w:pPr>
              <w:widowControl/>
              <w:jc w:val="center"/>
            </w:pPr>
          </w:p>
        </w:tc>
        <w:tc>
          <w:tcPr>
            <w:tcW w:w="831" w:type="dxa"/>
            <w:tcBorders>
              <w:tl2br w:val="nil"/>
              <w:tr2bl w:val="nil"/>
            </w:tcBorders>
          </w:tcPr>
          <w:p w14:paraId="3E6254E2">
            <w:pPr>
              <w:widowControl/>
              <w:snapToGrid w:val="0"/>
              <w:jc w:val="center"/>
            </w:pPr>
          </w:p>
          <w:p w14:paraId="4592AADD">
            <w:pPr>
              <w:widowControl/>
              <w:jc w:val="center"/>
            </w:pPr>
          </w:p>
        </w:tc>
      </w:tr>
    </w:tbl>
    <w:p w14:paraId="093C29A5">
      <w:pPr>
        <w:widowControl/>
        <w:ind w:firstLine="420" w:firstLineChars="200"/>
      </w:pPr>
      <w:r>
        <w:rPr>
          <w:rFonts w:hint="eastAsia"/>
        </w:rPr>
        <w:t>注：人文社科类参考评审文件附件1-4填写，自然科学类参考附件1-5填写，刊物级别：</w:t>
      </w:r>
      <w:r>
        <w:rPr>
          <w:rFonts w:hint="eastAsia"/>
          <w:b/>
          <w:bCs/>
        </w:rPr>
        <w:t>可计分类</w:t>
      </w:r>
      <w:r>
        <w:rPr>
          <w:rFonts w:hint="eastAsia"/>
        </w:rPr>
        <w:t>按A到F级填写，不可计分类为G级。</w:t>
      </w: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5F78BE7E">
        <w:trPr>
          <w:trHeight w:val="391" w:hRule="atLeast"/>
        </w:trPr>
        <w:tc>
          <w:tcPr>
            <w:tcW w:w="10003" w:type="dxa"/>
            <w:gridSpan w:val="11"/>
            <w:tcBorders>
              <w:tl2br w:val="nil"/>
              <w:tr2bl w:val="nil"/>
            </w:tcBorders>
            <w:vAlign w:val="center"/>
          </w:tcPr>
          <w:p w14:paraId="4EF71F40">
            <w:pPr>
              <w:jc w:val="center"/>
              <w:rPr>
                <w:b/>
                <w:bCs/>
              </w:rPr>
            </w:pPr>
            <w:r>
              <w:rPr>
                <w:rFonts w:hint="eastAsia"/>
                <w:b/>
                <w:bCs/>
              </w:rPr>
              <w:t>三、出版学术著作</w:t>
            </w:r>
          </w:p>
        </w:tc>
      </w:tr>
      <w:tr w14:paraId="09E92EDA">
        <w:trPr>
          <w:trHeight w:val="1282" w:hRule="atLeast"/>
        </w:trPr>
        <w:tc>
          <w:tcPr>
            <w:tcW w:w="426" w:type="dxa"/>
            <w:tcBorders>
              <w:tl2br w:val="nil"/>
              <w:tr2bl w:val="nil"/>
            </w:tcBorders>
            <w:vAlign w:val="center"/>
          </w:tcPr>
          <w:p w14:paraId="60B500A7">
            <w:pPr>
              <w:widowControl/>
              <w:rPr>
                <w:rFonts w:eastAsia="宋体"/>
              </w:rPr>
            </w:pPr>
            <w:r>
              <w:rPr>
                <w:rFonts w:hint="eastAsia" w:eastAsia="宋体"/>
                <w:b/>
                <w:bCs/>
              </w:rPr>
              <w:t>类别</w:t>
            </w:r>
          </w:p>
        </w:tc>
        <w:tc>
          <w:tcPr>
            <w:tcW w:w="467" w:type="dxa"/>
            <w:tcBorders>
              <w:tl2br w:val="nil"/>
              <w:tr2bl w:val="nil"/>
            </w:tcBorders>
            <w:vAlign w:val="center"/>
          </w:tcPr>
          <w:p w14:paraId="2A51B55B">
            <w:pPr>
              <w:widowControl/>
              <w:rPr>
                <w:rFonts w:eastAsia="宋体"/>
                <w:b/>
                <w:bCs/>
              </w:rPr>
            </w:pPr>
            <w:r>
              <w:rPr>
                <w:rFonts w:hint="eastAsia"/>
                <w:b/>
                <w:bCs/>
              </w:rPr>
              <w:t>序号</w:t>
            </w:r>
          </w:p>
        </w:tc>
        <w:tc>
          <w:tcPr>
            <w:tcW w:w="885" w:type="dxa"/>
            <w:tcBorders>
              <w:tl2br w:val="nil"/>
              <w:tr2bl w:val="nil"/>
            </w:tcBorders>
            <w:vAlign w:val="center"/>
          </w:tcPr>
          <w:p w14:paraId="379798DD">
            <w:pPr>
              <w:widowControl/>
              <w:jc w:val="center"/>
              <w:rPr>
                <w:b/>
                <w:bCs/>
              </w:rPr>
            </w:pPr>
            <w:r>
              <w:rPr>
                <w:rFonts w:hint="eastAsia"/>
                <w:b/>
                <w:bCs/>
              </w:rPr>
              <w:t>著作</w:t>
            </w:r>
          </w:p>
          <w:p w14:paraId="6A3729EA">
            <w:pPr>
              <w:widowControl/>
              <w:jc w:val="center"/>
              <w:rPr>
                <w:b/>
                <w:bCs/>
              </w:rPr>
            </w:pPr>
            <w:r>
              <w:rPr>
                <w:rFonts w:hint="eastAsia"/>
                <w:b/>
                <w:bCs/>
              </w:rPr>
              <w:t>等级</w:t>
            </w:r>
          </w:p>
        </w:tc>
        <w:tc>
          <w:tcPr>
            <w:tcW w:w="1695" w:type="dxa"/>
            <w:tcBorders>
              <w:tl2br w:val="nil"/>
              <w:tr2bl w:val="nil"/>
            </w:tcBorders>
            <w:vAlign w:val="center"/>
          </w:tcPr>
          <w:p w14:paraId="355391C1">
            <w:pPr>
              <w:widowControl/>
              <w:jc w:val="center"/>
              <w:rPr>
                <w:rFonts w:eastAsia="宋体"/>
                <w:b/>
                <w:bCs/>
              </w:rPr>
            </w:pPr>
            <w:r>
              <w:rPr>
                <w:rFonts w:hint="eastAsia"/>
                <w:b/>
                <w:bCs/>
              </w:rPr>
              <w:t>成果名称</w:t>
            </w:r>
          </w:p>
        </w:tc>
        <w:tc>
          <w:tcPr>
            <w:tcW w:w="1020" w:type="dxa"/>
            <w:tcBorders>
              <w:tl2br w:val="nil"/>
              <w:tr2bl w:val="nil"/>
            </w:tcBorders>
            <w:vAlign w:val="center"/>
          </w:tcPr>
          <w:p w14:paraId="2C4CD82A">
            <w:pPr>
              <w:widowControl/>
              <w:rPr>
                <w:b/>
                <w:bCs/>
              </w:rPr>
            </w:pPr>
            <w:r>
              <w:rPr>
                <w:rFonts w:hint="eastAsia"/>
                <w:b/>
                <w:bCs/>
              </w:rPr>
              <w:t>合（独）著译及排名</w:t>
            </w:r>
          </w:p>
        </w:tc>
        <w:tc>
          <w:tcPr>
            <w:tcW w:w="1110" w:type="dxa"/>
            <w:tcBorders>
              <w:tl2br w:val="nil"/>
              <w:tr2bl w:val="nil"/>
            </w:tcBorders>
            <w:vAlign w:val="center"/>
          </w:tcPr>
          <w:p w14:paraId="15636EB9">
            <w:pPr>
              <w:widowControl/>
              <w:rPr>
                <w:rFonts w:eastAsia="宋体"/>
                <w:b/>
                <w:bCs/>
              </w:rPr>
            </w:pPr>
            <w:r>
              <w:rPr>
                <w:rFonts w:hint="eastAsia"/>
                <w:b/>
                <w:bCs/>
              </w:rPr>
              <w:t>出版社和出版年月</w:t>
            </w:r>
          </w:p>
        </w:tc>
        <w:tc>
          <w:tcPr>
            <w:tcW w:w="730" w:type="dxa"/>
            <w:tcBorders>
              <w:tl2br w:val="nil"/>
              <w:tr2bl w:val="nil"/>
            </w:tcBorders>
            <w:vAlign w:val="center"/>
          </w:tcPr>
          <w:p w14:paraId="70D0BF99">
            <w:pPr>
              <w:widowControl/>
              <w:rPr>
                <w:rFonts w:eastAsia="宋体"/>
                <w:b/>
                <w:bCs/>
              </w:rPr>
            </w:pPr>
            <w:r>
              <w:rPr>
                <w:rFonts w:hint="eastAsia"/>
                <w:b/>
                <w:bCs/>
              </w:rPr>
              <w:t>CIP核字号</w:t>
            </w:r>
          </w:p>
        </w:tc>
        <w:tc>
          <w:tcPr>
            <w:tcW w:w="1100" w:type="dxa"/>
            <w:tcBorders>
              <w:tl2br w:val="nil"/>
              <w:tr2bl w:val="nil"/>
            </w:tcBorders>
            <w:vAlign w:val="center"/>
          </w:tcPr>
          <w:p w14:paraId="2333349E">
            <w:pPr>
              <w:widowControl/>
              <w:jc w:val="center"/>
              <w:rPr>
                <w:b/>
                <w:bCs/>
              </w:rPr>
            </w:pPr>
            <w:r>
              <w:rPr>
                <w:rFonts w:hint="eastAsia"/>
                <w:b/>
                <w:bCs/>
              </w:rPr>
              <w:t>总字数</w:t>
            </w:r>
          </w:p>
          <w:p w14:paraId="1BBE7593">
            <w:pPr>
              <w:widowControl/>
              <w:jc w:val="center"/>
              <w:rPr>
                <w:b/>
                <w:bCs/>
              </w:rPr>
            </w:pPr>
            <w:r>
              <w:rPr>
                <w:rFonts w:hint="eastAsia"/>
                <w:b/>
                <w:bCs/>
                <w:sz w:val="18"/>
                <w:szCs w:val="18"/>
              </w:rPr>
              <w:t>（万字）</w:t>
            </w:r>
          </w:p>
        </w:tc>
        <w:tc>
          <w:tcPr>
            <w:tcW w:w="860" w:type="dxa"/>
            <w:tcBorders>
              <w:tl2br w:val="nil"/>
              <w:tr2bl w:val="nil"/>
            </w:tcBorders>
            <w:vAlign w:val="center"/>
          </w:tcPr>
          <w:p w14:paraId="726E6884">
            <w:pPr>
              <w:widowControl/>
              <w:rPr>
                <w:b/>
                <w:bCs/>
              </w:rPr>
            </w:pPr>
            <w:r>
              <w:rPr>
                <w:rFonts w:hint="eastAsia"/>
                <w:b/>
                <w:bCs/>
              </w:rPr>
              <w:t>个人撰</w:t>
            </w:r>
          </w:p>
          <w:p w14:paraId="17C298F1">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53F02234">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75DF161B">
            <w:pPr>
              <w:widowControl/>
              <w:rPr>
                <w:rFonts w:eastAsia="宋体"/>
                <w:b/>
                <w:bCs/>
              </w:rPr>
            </w:pPr>
            <w:r>
              <w:rPr>
                <w:rFonts w:hint="eastAsia" w:eastAsia="宋体"/>
                <w:b/>
                <w:bCs/>
              </w:rPr>
              <w:t>得分</w:t>
            </w:r>
          </w:p>
        </w:tc>
      </w:tr>
      <w:tr w14:paraId="404C19B8">
        <w:trPr>
          <w:trHeight w:val="465" w:hRule="atLeast"/>
        </w:trPr>
        <w:tc>
          <w:tcPr>
            <w:tcW w:w="426" w:type="dxa"/>
            <w:tcBorders>
              <w:tl2br w:val="nil"/>
              <w:tr2bl w:val="nil"/>
            </w:tcBorders>
            <w:vAlign w:val="center"/>
          </w:tcPr>
          <w:p w14:paraId="0566C2E9">
            <w:pPr>
              <w:widowControl/>
            </w:pPr>
            <w:r>
              <w:rPr>
                <w:rFonts w:hint="eastAsia"/>
                <w:b/>
                <w:bCs/>
              </w:rPr>
              <w:t>可计分</w:t>
            </w:r>
          </w:p>
        </w:tc>
        <w:tc>
          <w:tcPr>
            <w:tcW w:w="467" w:type="dxa"/>
            <w:tcBorders>
              <w:tl2br w:val="nil"/>
              <w:tr2bl w:val="nil"/>
            </w:tcBorders>
            <w:vAlign w:val="center"/>
          </w:tcPr>
          <w:p w14:paraId="78F38CC4">
            <w:pPr>
              <w:widowControl/>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459D152C">
            <w:pPr>
              <w:widowControl/>
              <w:rPr>
                <w:rFonts w:hint="default" w:eastAsiaTheme="minorEastAsia"/>
                <w:lang w:val="en-US" w:eastAsia="zh-CN"/>
              </w:rPr>
            </w:pPr>
            <w:r>
              <w:rPr>
                <w:rFonts w:hint="eastAsia"/>
                <w:lang w:val="en-US" w:eastAsia="zh-CN"/>
              </w:rPr>
              <w:t>C级</w:t>
            </w:r>
          </w:p>
        </w:tc>
        <w:tc>
          <w:tcPr>
            <w:tcW w:w="1695" w:type="dxa"/>
            <w:tcBorders>
              <w:tl2br w:val="nil"/>
              <w:tr2bl w:val="nil"/>
            </w:tcBorders>
            <w:vAlign w:val="center"/>
          </w:tcPr>
          <w:p w14:paraId="31B4AA97">
            <w:pPr>
              <w:spacing w:line="240" w:lineRule="exact"/>
              <w:jc w:val="center"/>
            </w:pPr>
            <w:r>
              <w:rPr>
                <w:rFonts w:hint="eastAsia" w:ascii="Times New Roman" w:hAnsi="Times New Roman" w:eastAsia="仿宋_GB2312" w:cs="Times New Roman"/>
                <w:szCs w:val="21"/>
                <w:lang w:val="en-US" w:eastAsia="zh-CN"/>
              </w:rPr>
              <w:t>矩阵的若干不等式研究</w:t>
            </w:r>
          </w:p>
        </w:tc>
        <w:tc>
          <w:tcPr>
            <w:tcW w:w="1020" w:type="dxa"/>
            <w:tcBorders>
              <w:tl2br w:val="nil"/>
              <w:tr2bl w:val="nil"/>
            </w:tcBorders>
            <w:vAlign w:val="center"/>
          </w:tcPr>
          <w:p w14:paraId="1ACFDAB9">
            <w:pPr>
              <w:widowControl/>
              <w:rPr>
                <w:rFonts w:hint="default" w:eastAsiaTheme="minorEastAsia"/>
                <w:lang w:val="en-US" w:eastAsia="zh-CN"/>
              </w:rPr>
            </w:pPr>
            <w:r>
              <w:rPr>
                <w:rFonts w:hint="eastAsia"/>
                <w:lang w:val="en-US" w:eastAsia="zh-CN"/>
              </w:rPr>
              <w:t>合著；第一</w:t>
            </w:r>
          </w:p>
        </w:tc>
        <w:tc>
          <w:tcPr>
            <w:tcW w:w="1110" w:type="dxa"/>
            <w:tcBorders>
              <w:tl2br w:val="nil"/>
              <w:tr2bl w:val="nil"/>
            </w:tcBorders>
            <w:vAlign w:val="center"/>
          </w:tcPr>
          <w:p w14:paraId="72AC9C4D">
            <w:pPr>
              <w:keepNext w:val="0"/>
              <w:keepLines w:val="0"/>
              <w:widowControl/>
              <w:suppressLineNumbers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东北师范大学出版社, 2025. 9. </w:t>
            </w:r>
          </w:p>
        </w:tc>
        <w:tc>
          <w:tcPr>
            <w:tcW w:w="730" w:type="dxa"/>
            <w:tcBorders>
              <w:tl2br w:val="nil"/>
              <w:tr2bl w:val="nil"/>
            </w:tcBorders>
            <w:vAlign w:val="center"/>
          </w:tcPr>
          <w:p w14:paraId="08B65F4B">
            <w:pPr>
              <w:keepNext w:val="0"/>
              <w:keepLines w:val="0"/>
              <w:widowControl/>
              <w:suppressLineNumbers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第2025J61F77号</w:t>
            </w:r>
          </w:p>
          <w:p w14:paraId="0040CBA0">
            <w:pPr>
              <w:keepNext w:val="0"/>
              <w:keepLines w:val="0"/>
              <w:widowControl/>
              <w:suppressLineNumbers w:val="0"/>
              <w:jc w:val="left"/>
              <w:rPr>
                <w:rFonts w:hint="eastAsia" w:ascii="Times New Roman" w:hAnsi="Times New Roman" w:eastAsia="仿宋_GB2312" w:cs="Times New Roman"/>
                <w:szCs w:val="21"/>
                <w:lang w:val="en-US" w:eastAsia="zh-CN"/>
              </w:rPr>
            </w:pPr>
          </w:p>
        </w:tc>
        <w:tc>
          <w:tcPr>
            <w:tcW w:w="1100" w:type="dxa"/>
            <w:tcBorders>
              <w:tl2br w:val="nil"/>
              <w:tr2bl w:val="nil"/>
            </w:tcBorders>
            <w:vAlign w:val="center"/>
          </w:tcPr>
          <w:p w14:paraId="4CBB70C5">
            <w:pPr>
              <w:widowControl/>
              <w:jc w:val="center"/>
              <w:rPr>
                <w:rFonts w:hint="default" w:eastAsiaTheme="minorEastAsia"/>
                <w:lang w:val="en-US" w:eastAsia="zh-CN"/>
              </w:rPr>
            </w:pPr>
            <w:r>
              <w:rPr>
                <w:rFonts w:hint="eastAsia"/>
                <w:lang w:val="en-US" w:eastAsia="zh-CN"/>
              </w:rPr>
              <w:t>27</w:t>
            </w:r>
          </w:p>
        </w:tc>
        <w:tc>
          <w:tcPr>
            <w:tcW w:w="860" w:type="dxa"/>
            <w:tcBorders>
              <w:tl2br w:val="nil"/>
              <w:tr2bl w:val="nil"/>
            </w:tcBorders>
            <w:vAlign w:val="center"/>
          </w:tcPr>
          <w:p w14:paraId="366A7720">
            <w:pPr>
              <w:widowControl/>
              <w:jc w:val="center"/>
              <w:rPr>
                <w:rFonts w:hint="default" w:eastAsiaTheme="minorEastAsia"/>
                <w:lang w:val="en-US" w:eastAsia="zh-CN"/>
              </w:rPr>
            </w:pPr>
            <w:r>
              <w:rPr>
                <w:rFonts w:hint="eastAsia"/>
                <w:lang w:val="en-US" w:eastAsia="zh-CN"/>
              </w:rPr>
              <w:t>27</w:t>
            </w:r>
          </w:p>
        </w:tc>
        <w:tc>
          <w:tcPr>
            <w:tcW w:w="1035" w:type="dxa"/>
            <w:tcBorders>
              <w:tl2br w:val="nil"/>
              <w:tr2bl w:val="nil"/>
            </w:tcBorders>
            <w:vAlign w:val="center"/>
          </w:tcPr>
          <w:p w14:paraId="06073EF5">
            <w:pPr>
              <w:widowControl/>
              <w:jc w:val="center"/>
              <w:rPr>
                <w:rFonts w:hint="eastAsia" w:eastAsiaTheme="minorEastAsia"/>
                <w:lang w:val="en-US" w:eastAsia="zh-CN"/>
              </w:rPr>
            </w:pPr>
            <w:r>
              <w:rPr>
                <w:rFonts w:hint="eastAsia"/>
                <w:lang w:val="en-US" w:eastAsia="zh-CN"/>
              </w:rPr>
              <w:t>有</w:t>
            </w:r>
          </w:p>
        </w:tc>
        <w:tc>
          <w:tcPr>
            <w:tcW w:w="675" w:type="dxa"/>
            <w:tcBorders>
              <w:tl2br w:val="nil"/>
              <w:tr2bl w:val="nil"/>
            </w:tcBorders>
            <w:vAlign w:val="center"/>
          </w:tcPr>
          <w:p w14:paraId="3FCE67D4">
            <w:pPr>
              <w:widowControl/>
              <w:rPr>
                <w:rFonts w:hint="default" w:eastAsiaTheme="minorEastAsia"/>
                <w:lang w:val="en-US" w:eastAsia="zh-CN"/>
              </w:rPr>
            </w:pPr>
            <w:r>
              <w:rPr>
                <w:rFonts w:hint="eastAsia"/>
                <w:lang w:val="en-US" w:eastAsia="zh-CN"/>
              </w:rPr>
              <w:t>150</w:t>
            </w:r>
          </w:p>
        </w:tc>
      </w:tr>
      <w:tr w14:paraId="2D2DC8C0">
        <w:trPr>
          <w:trHeight w:val="564" w:hRule="atLeast"/>
        </w:trPr>
        <w:tc>
          <w:tcPr>
            <w:tcW w:w="426" w:type="dxa"/>
            <w:vMerge w:val="restart"/>
            <w:tcBorders>
              <w:top w:val="single" w:color="000000" w:sz="12" w:space="0"/>
            </w:tcBorders>
            <w:vAlign w:val="center"/>
          </w:tcPr>
          <w:p w14:paraId="108BBD69">
            <w:pPr>
              <w:widowControl/>
            </w:pPr>
            <w:r>
              <w:rPr>
                <w:rFonts w:hint="eastAsia"/>
                <w:b/>
                <w:bCs/>
              </w:rPr>
              <w:t>不可计分</w:t>
            </w:r>
          </w:p>
        </w:tc>
        <w:tc>
          <w:tcPr>
            <w:tcW w:w="467" w:type="dxa"/>
            <w:tcBorders>
              <w:top w:val="single" w:color="000000" w:sz="12" w:space="0"/>
            </w:tcBorders>
            <w:vAlign w:val="center"/>
          </w:tcPr>
          <w:p w14:paraId="7674C294">
            <w:pPr>
              <w:widowControl/>
            </w:pPr>
          </w:p>
        </w:tc>
        <w:tc>
          <w:tcPr>
            <w:tcW w:w="885" w:type="dxa"/>
            <w:tcBorders>
              <w:top w:val="single" w:color="000000" w:sz="12" w:space="0"/>
            </w:tcBorders>
            <w:vAlign w:val="center"/>
          </w:tcPr>
          <w:p w14:paraId="1002EF8E">
            <w:pPr>
              <w:widowControl/>
            </w:pPr>
          </w:p>
        </w:tc>
        <w:tc>
          <w:tcPr>
            <w:tcW w:w="1695" w:type="dxa"/>
            <w:tcBorders>
              <w:top w:val="single" w:color="000000" w:sz="12" w:space="0"/>
            </w:tcBorders>
            <w:vAlign w:val="center"/>
          </w:tcPr>
          <w:p w14:paraId="09213D20">
            <w:pPr>
              <w:widowControl/>
            </w:pPr>
          </w:p>
        </w:tc>
        <w:tc>
          <w:tcPr>
            <w:tcW w:w="1020" w:type="dxa"/>
            <w:tcBorders>
              <w:top w:val="single" w:color="000000" w:sz="12" w:space="0"/>
            </w:tcBorders>
            <w:vAlign w:val="center"/>
          </w:tcPr>
          <w:p w14:paraId="649E7DBB">
            <w:pPr>
              <w:widowControl/>
            </w:pPr>
          </w:p>
        </w:tc>
        <w:tc>
          <w:tcPr>
            <w:tcW w:w="1110" w:type="dxa"/>
            <w:tcBorders>
              <w:top w:val="single" w:color="000000" w:sz="12" w:space="0"/>
            </w:tcBorders>
            <w:vAlign w:val="center"/>
          </w:tcPr>
          <w:p w14:paraId="4A27704C">
            <w:pPr>
              <w:widowControl/>
            </w:pPr>
          </w:p>
        </w:tc>
        <w:tc>
          <w:tcPr>
            <w:tcW w:w="730" w:type="dxa"/>
            <w:tcBorders>
              <w:top w:val="single" w:color="000000" w:sz="12" w:space="0"/>
            </w:tcBorders>
            <w:vAlign w:val="center"/>
          </w:tcPr>
          <w:p w14:paraId="52FBFE17">
            <w:pPr>
              <w:widowControl/>
            </w:pPr>
          </w:p>
        </w:tc>
        <w:tc>
          <w:tcPr>
            <w:tcW w:w="1100" w:type="dxa"/>
            <w:tcBorders>
              <w:top w:val="single" w:color="000000" w:sz="12" w:space="0"/>
            </w:tcBorders>
            <w:vAlign w:val="center"/>
          </w:tcPr>
          <w:p w14:paraId="1EB63713">
            <w:pPr>
              <w:widowControl/>
            </w:pPr>
          </w:p>
        </w:tc>
        <w:tc>
          <w:tcPr>
            <w:tcW w:w="860" w:type="dxa"/>
            <w:tcBorders>
              <w:top w:val="single" w:color="000000" w:sz="12" w:space="0"/>
            </w:tcBorders>
            <w:vAlign w:val="center"/>
          </w:tcPr>
          <w:p w14:paraId="56734911">
            <w:pPr>
              <w:widowControl/>
            </w:pPr>
          </w:p>
        </w:tc>
        <w:tc>
          <w:tcPr>
            <w:tcW w:w="1035" w:type="dxa"/>
            <w:tcBorders>
              <w:top w:val="single" w:color="000000" w:sz="12" w:space="0"/>
            </w:tcBorders>
            <w:vAlign w:val="center"/>
          </w:tcPr>
          <w:p w14:paraId="03AA2EEB">
            <w:pPr>
              <w:widowControl/>
            </w:pPr>
          </w:p>
        </w:tc>
        <w:tc>
          <w:tcPr>
            <w:tcW w:w="675" w:type="dxa"/>
            <w:tcBorders>
              <w:top w:val="single" w:color="000000" w:sz="12" w:space="0"/>
            </w:tcBorders>
            <w:vAlign w:val="center"/>
          </w:tcPr>
          <w:p w14:paraId="6995C269">
            <w:pPr>
              <w:widowControl/>
              <w:snapToGrid w:val="0"/>
            </w:pPr>
          </w:p>
          <w:p w14:paraId="1BD6E546">
            <w:pPr>
              <w:widowControl/>
            </w:pPr>
          </w:p>
        </w:tc>
      </w:tr>
      <w:tr w14:paraId="6986E38C">
        <w:trPr>
          <w:trHeight w:val="534" w:hRule="atLeast"/>
        </w:trPr>
        <w:tc>
          <w:tcPr>
            <w:tcW w:w="426" w:type="dxa"/>
            <w:vMerge w:val="continue"/>
            <w:tcBorders>
              <w:tl2br w:val="nil"/>
              <w:tr2bl w:val="nil"/>
            </w:tcBorders>
            <w:vAlign w:val="center"/>
          </w:tcPr>
          <w:p w14:paraId="5981FAB7">
            <w:pPr>
              <w:widowControl/>
            </w:pPr>
          </w:p>
        </w:tc>
        <w:tc>
          <w:tcPr>
            <w:tcW w:w="467" w:type="dxa"/>
            <w:tcBorders>
              <w:tl2br w:val="nil"/>
              <w:tr2bl w:val="nil"/>
            </w:tcBorders>
            <w:vAlign w:val="center"/>
          </w:tcPr>
          <w:p w14:paraId="79A20959">
            <w:pPr>
              <w:widowControl/>
            </w:pPr>
          </w:p>
        </w:tc>
        <w:tc>
          <w:tcPr>
            <w:tcW w:w="885" w:type="dxa"/>
            <w:tcBorders>
              <w:tl2br w:val="nil"/>
              <w:tr2bl w:val="nil"/>
            </w:tcBorders>
            <w:vAlign w:val="center"/>
          </w:tcPr>
          <w:p w14:paraId="51FF45C0">
            <w:pPr>
              <w:widowControl/>
            </w:pPr>
          </w:p>
        </w:tc>
        <w:tc>
          <w:tcPr>
            <w:tcW w:w="1695" w:type="dxa"/>
            <w:tcBorders>
              <w:tl2br w:val="nil"/>
              <w:tr2bl w:val="nil"/>
            </w:tcBorders>
            <w:vAlign w:val="center"/>
          </w:tcPr>
          <w:p w14:paraId="35373409">
            <w:pPr>
              <w:widowControl/>
            </w:pPr>
          </w:p>
        </w:tc>
        <w:tc>
          <w:tcPr>
            <w:tcW w:w="1020" w:type="dxa"/>
            <w:tcBorders>
              <w:tl2br w:val="nil"/>
              <w:tr2bl w:val="nil"/>
            </w:tcBorders>
            <w:vAlign w:val="center"/>
          </w:tcPr>
          <w:p w14:paraId="25F05CBD">
            <w:pPr>
              <w:widowControl/>
            </w:pPr>
          </w:p>
        </w:tc>
        <w:tc>
          <w:tcPr>
            <w:tcW w:w="1110" w:type="dxa"/>
            <w:tcBorders>
              <w:tl2br w:val="nil"/>
              <w:tr2bl w:val="nil"/>
            </w:tcBorders>
            <w:vAlign w:val="center"/>
          </w:tcPr>
          <w:p w14:paraId="77CF9136">
            <w:pPr>
              <w:widowControl/>
            </w:pPr>
          </w:p>
        </w:tc>
        <w:tc>
          <w:tcPr>
            <w:tcW w:w="730" w:type="dxa"/>
            <w:tcBorders>
              <w:tl2br w:val="nil"/>
              <w:tr2bl w:val="nil"/>
            </w:tcBorders>
            <w:vAlign w:val="center"/>
          </w:tcPr>
          <w:p w14:paraId="0647EE86">
            <w:pPr>
              <w:widowControl/>
            </w:pPr>
          </w:p>
        </w:tc>
        <w:tc>
          <w:tcPr>
            <w:tcW w:w="1100" w:type="dxa"/>
            <w:tcBorders>
              <w:tl2br w:val="nil"/>
              <w:tr2bl w:val="nil"/>
            </w:tcBorders>
            <w:vAlign w:val="center"/>
          </w:tcPr>
          <w:p w14:paraId="7D1E1FB3">
            <w:pPr>
              <w:widowControl/>
            </w:pPr>
          </w:p>
        </w:tc>
        <w:tc>
          <w:tcPr>
            <w:tcW w:w="860" w:type="dxa"/>
            <w:tcBorders>
              <w:tl2br w:val="nil"/>
              <w:tr2bl w:val="nil"/>
            </w:tcBorders>
            <w:vAlign w:val="center"/>
          </w:tcPr>
          <w:p w14:paraId="7893EE4C">
            <w:pPr>
              <w:widowControl/>
            </w:pPr>
          </w:p>
        </w:tc>
        <w:tc>
          <w:tcPr>
            <w:tcW w:w="1035" w:type="dxa"/>
            <w:tcBorders>
              <w:tl2br w:val="nil"/>
              <w:tr2bl w:val="nil"/>
            </w:tcBorders>
            <w:vAlign w:val="center"/>
          </w:tcPr>
          <w:p w14:paraId="1C8C7DDA">
            <w:pPr>
              <w:widowControl/>
            </w:pPr>
          </w:p>
        </w:tc>
        <w:tc>
          <w:tcPr>
            <w:tcW w:w="675" w:type="dxa"/>
            <w:tcBorders>
              <w:tl2br w:val="nil"/>
              <w:tr2bl w:val="nil"/>
            </w:tcBorders>
            <w:vAlign w:val="center"/>
          </w:tcPr>
          <w:p w14:paraId="16AF2645">
            <w:pPr>
              <w:widowControl/>
              <w:snapToGrid w:val="0"/>
            </w:pPr>
          </w:p>
          <w:p w14:paraId="00A3EF34">
            <w:pPr>
              <w:widowControl/>
            </w:pPr>
          </w:p>
        </w:tc>
      </w:tr>
    </w:tbl>
    <w:p w14:paraId="048B8A81">
      <w:pPr>
        <w:keepLines/>
        <w:widowControl/>
        <w:ind w:firstLine="630" w:firstLineChars="300"/>
        <w:jc w:val="left"/>
      </w:pPr>
      <w:r>
        <w:rPr>
          <w:rFonts w:hint="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7953D18B">
        <w:trPr>
          <w:trHeight w:val="509" w:hRule="atLeast"/>
        </w:trPr>
        <w:tc>
          <w:tcPr>
            <w:tcW w:w="10033" w:type="dxa"/>
            <w:gridSpan w:val="10"/>
            <w:tcBorders>
              <w:tl2br w:val="nil"/>
              <w:tr2bl w:val="nil"/>
            </w:tcBorders>
            <w:vAlign w:val="center"/>
          </w:tcPr>
          <w:p w14:paraId="6522DF1F">
            <w:pPr>
              <w:overflowPunct w:val="0"/>
              <w:ind w:firstLine="4070" w:firstLineChars="1936"/>
              <w:rPr>
                <w:b/>
                <w:bCs/>
              </w:rPr>
            </w:pPr>
            <w:r>
              <w:rPr>
                <w:rFonts w:hint="eastAsia"/>
                <w:b/>
                <w:bCs/>
              </w:rPr>
              <w:t>四、科研成果奖</w:t>
            </w:r>
          </w:p>
        </w:tc>
      </w:tr>
      <w:tr w14:paraId="304AD1F8">
        <w:trPr>
          <w:trHeight w:val="1007" w:hRule="atLeast"/>
        </w:trPr>
        <w:tc>
          <w:tcPr>
            <w:tcW w:w="508" w:type="dxa"/>
            <w:tcBorders>
              <w:tl2br w:val="nil"/>
              <w:tr2bl w:val="nil"/>
            </w:tcBorders>
            <w:vAlign w:val="center"/>
          </w:tcPr>
          <w:p w14:paraId="5F948A27">
            <w:pPr>
              <w:widowControl/>
              <w:overflowPunct w:val="0"/>
              <w:jc w:val="center"/>
              <w:rPr>
                <w:rFonts w:eastAsia="宋体"/>
              </w:rPr>
            </w:pPr>
            <w:r>
              <w:rPr>
                <w:rFonts w:hint="eastAsia" w:eastAsia="宋体"/>
                <w:b/>
                <w:bCs/>
              </w:rPr>
              <w:t>类别</w:t>
            </w:r>
          </w:p>
        </w:tc>
        <w:tc>
          <w:tcPr>
            <w:tcW w:w="887" w:type="dxa"/>
            <w:tcBorders>
              <w:tl2br w:val="nil"/>
              <w:tr2bl w:val="nil"/>
            </w:tcBorders>
            <w:vAlign w:val="center"/>
          </w:tcPr>
          <w:p w14:paraId="33FD1724">
            <w:pPr>
              <w:overflowPunct w:val="0"/>
              <w:jc w:val="center"/>
              <w:rPr>
                <w:rFonts w:eastAsia="宋体"/>
                <w:b/>
                <w:bCs/>
              </w:rPr>
            </w:pPr>
            <w:r>
              <w:rPr>
                <w:rFonts w:hint="eastAsia"/>
                <w:b/>
                <w:bCs/>
              </w:rPr>
              <w:t>序号</w:t>
            </w:r>
          </w:p>
        </w:tc>
        <w:tc>
          <w:tcPr>
            <w:tcW w:w="1281" w:type="dxa"/>
            <w:tcBorders>
              <w:tl2br w:val="nil"/>
              <w:tr2bl w:val="nil"/>
            </w:tcBorders>
            <w:vAlign w:val="center"/>
          </w:tcPr>
          <w:p w14:paraId="3B925680">
            <w:pPr>
              <w:overflowPunct w:val="0"/>
              <w:jc w:val="center"/>
              <w:rPr>
                <w:b/>
                <w:bCs/>
              </w:rPr>
            </w:pPr>
            <w:r>
              <w:rPr>
                <w:rFonts w:hint="eastAsia"/>
                <w:b/>
                <w:bCs/>
              </w:rPr>
              <w:t>奖励等级</w:t>
            </w:r>
          </w:p>
        </w:tc>
        <w:tc>
          <w:tcPr>
            <w:tcW w:w="1814" w:type="dxa"/>
            <w:tcBorders>
              <w:tl2br w:val="nil"/>
              <w:tr2bl w:val="nil"/>
            </w:tcBorders>
            <w:vAlign w:val="center"/>
          </w:tcPr>
          <w:p w14:paraId="7A3BE554">
            <w:pPr>
              <w:overflowPunct w:val="0"/>
              <w:jc w:val="center"/>
              <w:rPr>
                <w:b/>
                <w:bCs/>
              </w:rPr>
            </w:pPr>
            <w:r>
              <w:rPr>
                <w:rFonts w:hint="eastAsia"/>
                <w:b/>
                <w:bCs/>
              </w:rPr>
              <w:t>获奖成果名称</w:t>
            </w:r>
          </w:p>
        </w:tc>
        <w:tc>
          <w:tcPr>
            <w:tcW w:w="1200" w:type="dxa"/>
            <w:tcBorders>
              <w:tl2br w:val="nil"/>
              <w:tr2bl w:val="nil"/>
            </w:tcBorders>
            <w:vAlign w:val="center"/>
          </w:tcPr>
          <w:p w14:paraId="152879EB">
            <w:pPr>
              <w:overflowPunct w:val="0"/>
              <w:jc w:val="center"/>
              <w:rPr>
                <w:b/>
                <w:bCs/>
              </w:rPr>
            </w:pPr>
            <w:r>
              <w:rPr>
                <w:rFonts w:hint="eastAsia"/>
                <w:b/>
                <w:bCs/>
              </w:rPr>
              <w:t>获奖</w:t>
            </w:r>
          </w:p>
          <w:p w14:paraId="2DE856F4">
            <w:pPr>
              <w:overflowPunct w:val="0"/>
              <w:jc w:val="center"/>
              <w:rPr>
                <w:rFonts w:eastAsia="宋体"/>
                <w:b/>
                <w:bCs/>
              </w:rPr>
            </w:pPr>
            <w:r>
              <w:rPr>
                <w:rFonts w:hint="eastAsia"/>
                <w:b/>
                <w:bCs/>
              </w:rPr>
              <w:t>等级</w:t>
            </w:r>
          </w:p>
        </w:tc>
        <w:tc>
          <w:tcPr>
            <w:tcW w:w="736" w:type="dxa"/>
            <w:tcBorders>
              <w:tl2br w:val="nil"/>
              <w:tr2bl w:val="nil"/>
            </w:tcBorders>
            <w:vAlign w:val="center"/>
          </w:tcPr>
          <w:p w14:paraId="1A723C9C">
            <w:pPr>
              <w:overflowPunct w:val="0"/>
              <w:jc w:val="center"/>
              <w:rPr>
                <w:rFonts w:eastAsia="宋体"/>
                <w:b/>
                <w:bCs/>
              </w:rPr>
            </w:pPr>
            <w:r>
              <w:rPr>
                <w:rFonts w:hint="eastAsia"/>
                <w:b/>
                <w:bCs/>
              </w:rPr>
              <w:t>奖励名称</w:t>
            </w:r>
          </w:p>
        </w:tc>
        <w:tc>
          <w:tcPr>
            <w:tcW w:w="1105" w:type="dxa"/>
            <w:tcBorders>
              <w:tl2br w:val="nil"/>
              <w:tr2bl w:val="nil"/>
            </w:tcBorders>
            <w:vAlign w:val="center"/>
          </w:tcPr>
          <w:p w14:paraId="5C0D7AB2">
            <w:pPr>
              <w:overflowPunct w:val="0"/>
              <w:jc w:val="center"/>
              <w:rPr>
                <w:b/>
                <w:bCs/>
              </w:rPr>
            </w:pPr>
            <w:r>
              <w:rPr>
                <w:rFonts w:hint="eastAsia"/>
                <w:b/>
                <w:bCs/>
              </w:rPr>
              <w:t>获奖</w:t>
            </w:r>
          </w:p>
          <w:p w14:paraId="29AA516B">
            <w:pPr>
              <w:overflowPunct w:val="0"/>
              <w:jc w:val="center"/>
              <w:rPr>
                <w:b/>
                <w:bCs/>
              </w:rPr>
            </w:pPr>
            <w:r>
              <w:rPr>
                <w:rFonts w:hint="eastAsia"/>
                <w:b/>
                <w:bCs/>
              </w:rPr>
              <w:t>年月</w:t>
            </w:r>
          </w:p>
        </w:tc>
        <w:tc>
          <w:tcPr>
            <w:tcW w:w="1104" w:type="dxa"/>
            <w:tcBorders>
              <w:tl2br w:val="nil"/>
              <w:tr2bl w:val="nil"/>
            </w:tcBorders>
            <w:vAlign w:val="center"/>
          </w:tcPr>
          <w:p w14:paraId="1E41D3B6">
            <w:pPr>
              <w:overflowPunct w:val="0"/>
              <w:jc w:val="center"/>
              <w:rPr>
                <w:b/>
                <w:bCs/>
              </w:rPr>
            </w:pPr>
            <w:r>
              <w:rPr>
                <w:rFonts w:hint="eastAsia"/>
                <w:b/>
                <w:bCs/>
              </w:rPr>
              <w:t>第几</w:t>
            </w:r>
          </w:p>
          <w:p w14:paraId="72283C65">
            <w:pPr>
              <w:overflowPunct w:val="0"/>
              <w:jc w:val="center"/>
              <w:rPr>
                <w:rFonts w:eastAsia="宋体"/>
                <w:b/>
                <w:bCs/>
              </w:rPr>
            </w:pPr>
            <w:r>
              <w:rPr>
                <w:rFonts w:hint="eastAsia"/>
                <w:b/>
                <w:bCs/>
              </w:rPr>
              <w:t>完成人</w:t>
            </w:r>
          </w:p>
        </w:tc>
        <w:tc>
          <w:tcPr>
            <w:tcW w:w="750" w:type="dxa"/>
            <w:tcBorders>
              <w:tl2br w:val="nil"/>
              <w:tr2bl w:val="nil"/>
            </w:tcBorders>
            <w:vAlign w:val="center"/>
          </w:tcPr>
          <w:p w14:paraId="5EB5444B">
            <w:pPr>
              <w:overflowPunct w:val="0"/>
              <w:jc w:val="center"/>
              <w:rPr>
                <w:rFonts w:eastAsia="宋体"/>
                <w:b/>
                <w:bCs/>
              </w:rPr>
            </w:pPr>
            <w:r>
              <w:rPr>
                <w:rFonts w:hint="eastAsia"/>
                <w:b/>
                <w:bCs/>
              </w:rPr>
              <w:t>备注</w:t>
            </w:r>
          </w:p>
        </w:tc>
        <w:tc>
          <w:tcPr>
            <w:tcW w:w="648" w:type="dxa"/>
            <w:tcBorders>
              <w:tl2br w:val="nil"/>
              <w:tr2bl w:val="nil"/>
            </w:tcBorders>
            <w:vAlign w:val="center"/>
          </w:tcPr>
          <w:p w14:paraId="6EA1E257">
            <w:pPr>
              <w:overflowPunct w:val="0"/>
              <w:jc w:val="center"/>
              <w:rPr>
                <w:rFonts w:eastAsia="宋体"/>
                <w:b/>
                <w:bCs/>
              </w:rPr>
            </w:pPr>
            <w:r>
              <w:rPr>
                <w:rFonts w:hint="eastAsia" w:eastAsia="宋体"/>
                <w:b/>
                <w:bCs/>
              </w:rPr>
              <w:t>得分</w:t>
            </w:r>
          </w:p>
        </w:tc>
      </w:tr>
      <w:tr w14:paraId="0D867B2B">
        <w:trPr>
          <w:trHeight w:val="583" w:hRule="atLeast"/>
        </w:trPr>
        <w:tc>
          <w:tcPr>
            <w:tcW w:w="508" w:type="dxa"/>
            <w:vMerge w:val="restart"/>
            <w:tcBorders>
              <w:tl2br w:val="nil"/>
              <w:tr2bl w:val="nil"/>
            </w:tcBorders>
            <w:vAlign w:val="center"/>
          </w:tcPr>
          <w:p w14:paraId="5B6E9405">
            <w:pPr>
              <w:widowControl/>
              <w:overflowPunct w:val="0"/>
              <w:jc w:val="center"/>
            </w:pPr>
            <w:r>
              <w:rPr>
                <w:rFonts w:hint="eastAsia"/>
                <w:b/>
                <w:bCs/>
              </w:rPr>
              <w:t>可计分</w:t>
            </w:r>
          </w:p>
        </w:tc>
        <w:tc>
          <w:tcPr>
            <w:tcW w:w="887" w:type="dxa"/>
            <w:tcBorders>
              <w:tl2br w:val="nil"/>
              <w:tr2bl w:val="nil"/>
            </w:tcBorders>
            <w:vAlign w:val="center"/>
          </w:tcPr>
          <w:p w14:paraId="50055D07">
            <w:pPr>
              <w:overflowPunct w:val="0"/>
              <w:jc w:val="center"/>
              <w:rPr>
                <w:rFonts w:hint="eastAsia" w:eastAsiaTheme="minorEastAsia"/>
                <w:lang w:val="en-US" w:eastAsia="zh-CN"/>
              </w:rPr>
            </w:pPr>
            <w:r>
              <w:rPr>
                <w:rFonts w:hint="eastAsia"/>
                <w:lang w:val="en-US" w:eastAsia="zh-CN"/>
              </w:rPr>
              <w:t>1</w:t>
            </w:r>
          </w:p>
        </w:tc>
        <w:tc>
          <w:tcPr>
            <w:tcW w:w="1281" w:type="dxa"/>
            <w:tcBorders>
              <w:tl2br w:val="nil"/>
              <w:tr2bl w:val="nil"/>
            </w:tcBorders>
            <w:vAlign w:val="center"/>
          </w:tcPr>
          <w:p w14:paraId="59F8AFE6">
            <w:pPr>
              <w:overflowPunct w:val="0"/>
              <w:jc w:val="center"/>
              <w:rPr>
                <w:rFonts w:hint="default" w:eastAsiaTheme="minorEastAsia"/>
                <w:lang w:val="en-US" w:eastAsia="zh-CN"/>
              </w:rPr>
            </w:pPr>
            <w:r>
              <w:rPr>
                <w:rFonts w:hint="eastAsia"/>
                <w:lang w:val="en-US" w:eastAsia="zh-CN"/>
              </w:rPr>
              <w:t>C级</w:t>
            </w:r>
          </w:p>
        </w:tc>
        <w:tc>
          <w:tcPr>
            <w:tcW w:w="1814" w:type="dxa"/>
            <w:tcBorders>
              <w:tl2br w:val="nil"/>
              <w:tr2bl w:val="nil"/>
            </w:tcBorders>
            <w:vAlign w:val="center"/>
          </w:tcPr>
          <w:p w14:paraId="440D0E1B">
            <w:pPr>
              <w:overflowPunct w:val="0"/>
              <w:jc w:val="center"/>
              <w:rPr>
                <w:rFonts w:hint="default"/>
                <w:lang w:val="en-US"/>
              </w:rPr>
            </w:pPr>
            <w:r>
              <w:rPr>
                <w:rFonts w:hint="eastAsia" w:ascii="Times New Roman" w:hAnsi="Times New Roman" w:cs="Times New Roman"/>
                <w:kern w:val="2"/>
                <w:sz w:val="21"/>
                <w:szCs w:val="22"/>
                <w:lang w:val="en-US" w:eastAsia="zh-CN" w:bidi="ar-SA"/>
              </w:rPr>
              <w:t>算子Löwner偏序与矩阵数值特征不等式的研究</w:t>
            </w:r>
          </w:p>
        </w:tc>
        <w:tc>
          <w:tcPr>
            <w:tcW w:w="1200" w:type="dxa"/>
            <w:tcBorders>
              <w:tl2br w:val="nil"/>
              <w:tr2bl w:val="nil"/>
            </w:tcBorders>
            <w:vAlign w:val="center"/>
          </w:tcPr>
          <w:p w14:paraId="74CAF916">
            <w:pPr>
              <w:overflowPunct w:val="0"/>
              <w:jc w:val="center"/>
              <w:rPr>
                <w:rFonts w:hint="eastAsia" w:eastAsiaTheme="minorEastAsia"/>
                <w:lang w:val="en-US" w:eastAsia="zh-CN"/>
              </w:rPr>
            </w:pPr>
            <w:r>
              <w:rPr>
                <w:rFonts w:hint="eastAsia"/>
                <w:lang w:val="en-US" w:eastAsia="zh-CN"/>
              </w:rPr>
              <w:t>三等奖</w:t>
            </w:r>
          </w:p>
        </w:tc>
        <w:tc>
          <w:tcPr>
            <w:tcW w:w="736" w:type="dxa"/>
            <w:tcBorders>
              <w:tl2br w:val="nil"/>
              <w:tr2bl w:val="nil"/>
            </w:tcBorders>
            <w:vAlign w:val="center"/>
          </w:tcPr>
          <w:p w14:paraId="449BD065">
            <w:pPr>
              <w:overflowPunct w:val="0"/>
              <w:jc w:val="center"/>
              <w:rPr>
                <w:rFonts w:hint="default" w:eastAsiaTheme="minorEastAsia"/>
                <w:lang w:val="en-US" w:eastAsia="zh-CN"/>
              </w:rPr>
            </w:pPr>
            <w:r>
              <w:rPr>
                <w:rFonts w:hint="eastAsia"/>
                <w:lang w:val="en-US" w:eastAsia="zh-CN"/>
              </w:rPr>
              <w:t>海南省自然科学奖</w:t>
            </w:r>
          </w:p>
        </w:tc>
        <w:tc>
          <w:tcPr>
            <w:tcW w:w="1105" w:type="dxa"/>
            <w:tcBorders>
              <w:tl2br w:val="nil"/>
              <w:tr2bl w:val="nil"/>
            </w:tcBorders>
            <w:vAlign w:val="center"/>
          </w:tcPr>
          <w:p w14:paraId="1874B68B">
            <w:pPr>
              <w:overflowPunct w:val="0"/>
              <w:jc w:val="center"/>
              <w:rPr>
                <w:rFonts w:hint="default" w:eastAsiaTheme="minorEastAsia"/>
                <w:lang w:val="en-US" w:eastAsia="zh-CN"/>
              </w:rPr>
            </w:pPr>
            <w:r>
              <w:rPr>
                <w:rFonts w:hint="eastAsia"/>
                <w:lang w:val="en-US" w:eastAsia="zh-CN"/>
              </w:rPr>
              <w:t>2023年11月</w:t>
            </w:r>
          </w:p>
        </w:tc>
        <w:tc>
          <w:tcPr>
            <w:tcW w:w="1104" w:type="dxa"/>
            <w:tcBorders>
              <w:tl2br w:val="nil"/>
              <w:tr2bl w:val="nil"/>
            </w:tcBorders>
            <w:vAlign w:val="center"/>
          </w:tcPr>
          <w:p w14:paraId="2FB41A7B">
            <w:pPr>
              <w:overflowPunct w:val="0"/>
              <w:jc w:val="center"/>
              <w:rPr>
                <w:rFonts w:hint="eastAsia" w:eastAsiaTheme="minorEastAsia"/>
                <w:lang w:val="en-US" w:eastAsia="zh-CN"/>
              </w:rPr>
            </w:pPr>
            <w:r>
              <w:rPr>
                <w:rFonts w:hint="eastAsia"/>
                <w:lang w:val="en-US" w:eastAsia="zh-CN"/>
              </w:rPr>
              <w:t>第二</w:t>
            </w:r>
          </w:p>
        </w:tc>
        <w:tc>
          <w:tcPr>
            <w:tcW w:w="750" w:type="dxa"/>
            <w:tcBorders>
              <w:tl2br w:val="nil"/>
              <w:tr2bl w:val="nil"/>
            </w:tcBorders>
            <w:vAlign w:val="center"/>
          </w:tcPr>
          <w:p w14:paraId="5945805F">
            <w:pPr>
              <w:overflowPunct w:val="0"/>
              <w:jc w:val="center"/>
            </w:pPr>
          </w:p>
        </w:tc>
        <w:tc>
          <w:tcPr>
            <w:tcW w:w="648" w:type="dxa"/>
            <w:tcBorders>
              <w:tl2br w:val="nil"/>
              <w:tr2bl w:val="nil"/>
            </w:tcBorders>
            <w:vAlign w:val="center"/>
          </w:tcPr>
          <w:p w14:paraId="7F318CC5">
            <w:pPr>
              <w:overflowPunct w:val="0"/>
              <w:jc w:val="center"/>
              <w:rPr>
                <w:rFonts w:hint="eastAsia" w:eastAsiaTheme="minorEastAsia"/>
                <w:lang w:val="en-US" w:eastAsia="zh-CN"/>
              </w:rPr>
            </w:pPr>
            <w:r>
              <w:rPr>
                <w:rFonts w:hint="eastAsia"/>
                <w:lang w:val="en-US" w:eastAsia="zh-CN"/>
              </w:rPr>
              <w:t>0</w:t>
            </w:r>
          </w:p>
        </w:tc>
      </w:tr>
      <w:tr w14:paraId="507065B1">
        <w:trPr>
          <w:trHeight w:val="557" w:hRule="atLeast"/>
        </w:trPr>
        <w:tc>
          <w:tcPr>
            <w:tcW w:w="508" w:type="dxa"/>
            <w:vMerge w:val="continue"/>
            <w:tcBorders>
              <w:bottom w:val="single" w:color="000000" w:sz="12" w:space="0"/>
              <w:tl2br w:val="nil"/>
              <w:tr2bl w:val="nil"/>
            </w:tcBorders>
            <w:vAlign w:val="center"/>
          </w:tcPr>
          <w:p w14:paraId="73BC1199">
            <w:pPr>
              <w:overflowPunct w:val="0"/>
              <w:jc w:val="center"/>
            </w:pPr>
          </w:p>
        </w:tc>
        <w:tc>
          <w:tcPr>
            <w:tcW w:w="887" w:type="dxa"/>
            <w:tcBorders>
              <w:bottom w:val="single" w:color="000000" w:sz="12" w:space="0"/>
              <w:tl2br w:val="nil"/>
              <w:tr2bl w:val="nil"/>
            </w:tcBorders>
            <w:vAlign w:val="center"/>
          </w:tcPr>
          <w:p w14:paraId="1F3A049A">
            <w:pPr>
              <w:overflowPunct w:val="0"/>
              <w:jc w:val="center"/>
            </w:pPr>
          </w:p>
        </w:tc>
        <w:tc>
          <w:tcPr>
            <w:tcW w:w="1281" w:type="dxa"/>
            <w:tcBorders>
              <w:bottom w:val="single" w:color="000000" w:sz="12" w:space="0"/>
              <w:tl2br w:val="nil"/>
              <w:tr2bl w:val="nil"/>
            </w:tcBorders>
            <w:vAlign w:val="center"/>
          </w:tcPr>
          <w:p w14:paraId="65A15844">
            <w:pPr>
              <w:overflowPunct w:val="0"/>
              <w:jc w:val="center"/>
            </w:pPr>
          </w:p>
        </w:tc>
        <w:tc>
          <w:tcPr>
            <w:tcW w:w="1814" w:type="dxa"/>
            <w:tcBorders>
              <w:bottom w:val="single" w:color="000000" w:sz="12" w:space="0"/>
              <w:tl2br w:val="nil"/>
              <w:tr2bl w:val="nil"/>
            </w:tcBorders>
            <w:vAlign w:val="center"/>
          </w:tcPr>
          <w:p w14:paraId="03C0A5BB">
            <w:pPr>
              <w:overflowPunct w:val="0"/>
              <w:jc w:val="center"/>
            </w:pPr>
          </w:p>
        </w:tc>
        <w:tc>
          <w:tcPr>
            <w:tcW w:w="1200" w:type="dxa"/>
            <w:tcBorders>
              <w:bottom w:val="single" w:color="000000" w:sz="12" w:space="0"/>
              <w:tl2br w:val="nil"/>
              <w:tr2bl w:val="nil"/>
            </w:tcBorders>
            <w:vAlign w:val="center"/>
          </w:tcPr>
          <w:p w14:paraId="223B03F9">
            <w:pPr>
              <w:overflowPunct w:val="0"/>
              <w:jc w:val="center"/>
            </w:pPr>
          </w:p>
        </w:tc>
        <w:tc>
          <w:tcPr>
            <w:tcW w:w="736" w:type="dxa"/>
            <w:tcBorders>
              <w:bottom w:val="single" w:color="000000" w:sz="12" w:space="0"/>
              <w:tl2br w:val="nil"/>
              <w:tr2bl w:val="nil"/>
            </w:tcBorders>
            <w:vAlign w:val="center"/>
          </w:tcPr>
          <w:p w14:paraId="61C9E985">
            <w:pPr>
              <w:overflowPunct w:val="0"/>
              <w:jc w:val="center"/>
            </w:pPr>
          </w:p>
        </w:tc>
        <w:tc>
          <w:tcPr>
            <w:tcW w:w="1105" w:type="dxa"/>
            <w:tcBorders>
              <w:bottom w:val="single" w:color="000000" w:sz="12" w:space="0"/>
              <w:tl2br w:val="nil"/>
              <w:tr2bl w:val="nil"/>
            </w:tcBorders>
            <w:vAlign w:val="center"/>
          </w:tcPr>
          <w:p w14:paraId="74D4ABB8">
            <w:pPr>
              <w:overflowPunct w:val="0"/>
              <w:jc w:val="center"/>
            </w:pPr>
          </w:p>
        </w:tc>
        <w:tc>
          <w:tcPr>
            <w:tcW w:w="1104" w:type="dxa"/>
            <w:tcBorders>
              <w:bottom w:val="single" w:color="000000" w:sz="12" w:space="0"/>
              <w:tl2br w:val="nil"/>
              <w:tr2bl w:val="nil"/>
            </w:tcBorders>
            <w:vAlign w:val="center"/>
          </w:tcPr>
          <w:p w14:paraId="3A277F17">
            <w:pPr>
              <w:overflowPunct w:val="0"/>
              <w:jc w:val="center"/>
            </w:pPr>
          </w:p>
        </w:tc>
        <w:tc>
          <w:tcPr>
            <w:tcW w:w="750" w:type="dxa"/>
            <w:tcBorders>
              <w:bottom w:val="single" w:color="000000" w:sz="12" w:space="0"/>
              <w:tl2br w:val="nil"/>
              <w:tr2bl w:val="nil"/>
            </w:tcBorders>
            <w:vAlign w:val="center"/>
          </w:tcPr>
          <w:p w14:paraId="0676AA43">
            <w:pPr>
              <w:overflowPunct w:val="0"/>
              <w:jc w:val="center"/>
            </w:pPr>
          </w:p>
        </w:tc>
        <w:tc>
          <w:tcPr>
            <w:tcW w:w="648" w:type="dxa"/>
            <w:tcBorders>
              <w:bottom w:val="single" w:color="000000" w:sz="12" w:space="0"/>
              <w:tl2br w:val="nil"/>
              <w:tr2bl w:val="nil"/>
            </w:tcBorders>
            <w:vAlign w:val="center"/>
          </w:tcPr>
          <w:p w14:paraId="0F8EC7A4">
            <w:pPr>
              <w:overflowPunct w:val="0"/>
              <w:jc w:val="center"/>
            </w:pPr>
          </w:p>
        </w:tc>
      </w:tr>
      <w:tr w14:paraId="35789960">
        <w:trPr>
          <w:trHeight w:val="504" w:hRule="atLeast"/>
        </w:trPr>
        <w:tc>
          <w:tcPr>
            <w:tcW w:w="508" w:type="dxa"/>
            <w:vMerge w:val="restart"/>
            <w:tcBorders>
              <w:top w:val="single" w:color="000000" w:sz="12" w:space="0"/>
            </w:tcBorders>
            <w:vAlign w:val="center"/>
          </w:tcPr>
          <w:p w14:paraId="27DE47B4">
            <w:pPr>
              <w:widowControl/>
              <w:overflowPunct w:val="0"/>
              <w:jc w:val="center"/>
            </w:pPr>
            <w:r>
              <w:rPr>
                <w:rFonts w:hint="eastAsia"/>
                <w:b/>
                <w:bCs/>
              </w:rPr>
              <w:t>不可计分</w:t>
            </w:r>
          </w:p>
        </w:tc>
        <w:tc>
          <w:tcPr>
            <w:tcW w:w="887" w:type="dxa"/>
            <w:tcBorders>
              <w:top w:val="single" w:color="000000" w:sz="12" w:space="0"/>
            </w:tcBorders>
          </w:tcPr>
          <w:p w14:paraId="686D219F">
            <w:pPr>
              <w:overflowPunct w:val="0"/>
              <w:jc w:val="center"/>
            </w:pPr>
          </w:p>
        </w:tc>
        <w:tc>
          <w:tcPr>
            <w:tcW w:w="1281" w:type="dxa"/>
            <w:tcBorders>
              <w:top w:val="single" w:color="000000" w:sz="12" w:space="0"/>
            </w:tcBorders>
          </w:tcPr>
          <w:p w14:paraId="223BCACC">
            <w:pPr>
              <w:overflowPunct w:val="0"/>
              <w:jc w:val="center"/>
            </w:pPr>
          </w:p>
        </w:tc>
        <w:tc>
          <w:tcPr>
            <w:tcW w:w="1814" w:type="dxa"/>
            <w:tcBorders>
              <w:top w:val="single" w:color="000000" w:sz="12" w:space="0"/>
            </w:tcBorders>
          </w:tcPr>
          <w:p w14:paraId="4042257B">
            <w:pPr>
              <w:overflowPunct w:val="0"/>
              <w:jc w:val="center"/>
            </w:pPr>
          </w:p>
        </w:tc>
        <w:tc>
          <w:tcPr>
            <w:tcW w:w="1200" w:type="dxa"/>
            <w:tcBorders>
              <w:top w:val="single" w:color="000000" w:sz="12" w:space="0"/>
            </w:tcBorders>
          </w:tcPr>
          <w:p w14:paraId="7C2EA5C9">
            <w:pPr>
              <w:overflowPunct w:val="0"/>
              <w:jc w:val="center"/>
            </w:pPr>
          </w:p>
        </w:tc>
        <w:tc>
          <w:tcPr>
            <w:tcW w:w="736" w:type="dxa"/>
            <w:tcBorders>
              <w:top w:val="single" w:color="000000" w:sz="12" w:space="0"/>
            </w:tcBorders>
          </w:tcPr>
          <w:p w14:paraId="60EE8BAA">
            <w:pPr>
              <w:overflowPunct w:val="0"/>
              <w:jc w:val="center"/>
            </w:pPr>
          </w:p>
        </w:tc>
        <w:tc>
          <w:tcPr>
            <w:tcW w:w="1105" w:type="dxa"/>
            <w:tcBorders>
              <w:top w:val="single" w:color="000000" w:sz="12" w:space="0"/>
            </w:tcBorders>
          </w:tcPr>
          <w:p w14:paraId="614D3BBE">
            <w:pPr>
              <w:overflowPunct w:val="0"/>
              <w:jc w:val="center"/>
            </w:pPr>
          </w:p>
        </w:tc>
        <w:tc>
          <w:tcPr>
            <w:tcW w:w="1104" w:type="dxa"/>
            <w:tcBorders>
              <w:top w:val="single" w:color="000000" w:sz="12" w:space="0"/>
            </w:tcBorders>
          </w:tcPr>
          <w:p w14:paraId="2614D379">
            <w:pPr>
              <w:overflowPunct w:val="0"/>
              <w:jc w:val="center"/>
            </w:pPr>
          </w:p>
        </w:tc>
        <w:tc>
          <w:tcPr>
            <w:tcW w:w="750" w:type="dxa"/>
            <w:tcBorders>
              <w:top w:val="single" w:color="000000" w:sz="12" w:space="0"/>
            </w:tcBorders>
          </w:tcPr>
          <w:p w14:paraId="2228B4E1">
            <w:pPr>
              <w:overflowPunct w:val="0"/>
              <w:jc w:val="center"/>
            </w:pPr>
          </w:p>
        </w:tc>
        <w:tc>
          <w:tcPr>
            <w:tcW w:w="648" w:type="dxa"/>
            <w:tcBorders>
              <w:top w:val="single" w:color="000000" w:sz="12" w:space="0"/>
            </w:tcBorders>
          </w:tcPr>
          <w:p w14:paraId="28A34ADD">
            <w:pPr>
              <w:overflowPunct w:val="0"/>
              <w:snapToGrid w:val="0"/>
              <w:jc w:val="center"/>
            </w:pPr>
          </w:p>
          <w:p w14:paraId="1FFEB39D">
            <w:pPr>
              <w:overflowPunct w:val="0"/>
              <w:jc w:val="center"/>
            </w:pPr>
          </w:p>
        </w:tc>
      </w:tr>
      <w:tr w14:paraId="3544F97E">
        <w:trPr>
          <w:trHeight w:val="538" w:hRule="atLeast"/>
        </w:trPr>
        <w:tc>
          <w:tcPr>
            <w:tcW w:w="508" w:type="dxa"/>
            <w:vMerge w:val="continue"/>
            <w:tcBorders>
              <w:tl2br w:val="nil"/>
              <w:tr2bl w:val="nil"/>
            </w:tcBorders>
            <w:vAlign w:val="center"/>
          </w:tcPr>
          <w:p w14:paraId="41377B77">
            <w:pPr>
              <w:widowControl/>
              <w:overflowPunct w:val="0"/>
              <w:rPr>
                <w:b/>
                <w:bCs/>
              </w:rPr>
            </w:pPr>
          </w:p>
        </w:tc>
        <w:tc>
          <w:tcPr>
            <w:tcW w:w="887" w:type="dxa"/>
            <w:tcBorders>
              <w:tl2br w:val="nil"/>
              <w:tr2bl w:val="nil"/>
            </w:tcBorders>
          </w:tcPr>
          <w:p w14:paraId="48910A5B">
            <w:pPr>
              <w:overflowPunct w:val="0"/>
              <w:jc w:val="center"/>
            </w:pPr>
          </w:p>
        </w:tc>
        <w:tc>
          <w:tcPr>
            <w:tcW w:w="1281" w:type="dxa"/>
            <w:tcBorders>
              <w:tl2br w:val="nil"/>
              <w:tr2bl w:val="nil"/>
            </w:tcBorders>
          </w:tcPr>
          <w:p w14:paraId="7227C48D">
            <w:pPr>
              <w:overflowPunct w:val="0"/>
              <w:jc w:val="center"/>
            </w:pPr>
          </w:p>
        </w:tc>
        <w:tc>
          <w:tcPr>
            <w:tcW w:w="1814" w:type="dxa"/>
            <w:tcBorders>
              <w:tl2br w:val="nil"/>
              <w:tr2bl w:val="nil"/>
            </w:tcBorders>
          </w:tcPr>
          <w:p w14:paraId="5B3CBEDE">
            <w:pPr>
              <w:overflowPunct w:val="0"/>
              <w:jc w:val="center"/>
            </w:pPr>
          </w:p>
        </w:tc>
        <w:tc>
          <w:tcPr>
            <w:tcW w:w="1200" w:type="dxa"/>
            <w:tcBorders>
              <w:tl2br w:val="nil"/>
              <w:tr2bl w:val="nil"/>
            </w:tcBorders>
          </w:tcPr>
          <w:p w14:paraId="6FB4EEDC">
            <w:pPr>
              <w:overflowPunct w:val="0"/>
              <w:jc w:val="center"/>
            </w:pPr>
          </w:p>
        </w:tc>
        <w:tc>
          <w:tcPr>
            <w:tcW w:w="736" w:type="dxa"/>
            <w:tcBorders>
              <w:tl2br w:val="nil"/>
              <w:tr2bl w:val="nil"/>
            </w:tcBorders>
          </w:tcPr>
          <w:p w14:paraId="08F56DC4">
            <w:pPr>
              <w:overflowPunct w:val="0"/>
              <w:jc w:val="center"/>
            </w:pPr>
          </w:p>
        </w:tc>
        <w:tc>
          <w:tcPr>
            <w:tcW w:w="1105" w:type="dxa"/>
            <w:tcBorders>
              <w:tl2br w:val="nil"/>
              <w:tr2bl w:val="nil"/>
            </w:tcBorders>
          </w:tcPr>
          <w:p w14:paraId="03427828">
            <w:pPr>
              <w:overflowPunct w:val="0"/>
              <w:jc w:val="center"/>
            </w:pPr>
          </w:p>
        </w:tc>
        <w:tc>
          <w:tcPr>
            <w:tcW w:w="1104" w:type="dxa"/>
            <w:tcBorders>
              <w:tl2br w:val="nil"/>
              <w:tr2bl w:val="nil"/>
            </w:tcBorders>
          </w:tcPr>
          <w:p w14:paraId="31039F6F">
            <w:pPr>
              <w:overflowPunct w:val="0"/>
              <w:jc w:val="center"/>
            </w:pPr>
          </w:p>
        </w:tc>
        <w:tc>
          <w:tcPr>
            <w:tcW w:w="750" w:type="dxa"/>
            <w:tcBorders>
              <w:tl2br w:val="nil"/>
              <w:tr2bl w:val="nil"/>
            </w:tcBorders>
          </w:tcPr>
          <w:p w14:paraId="29AA40D1">
            <w:pPr>
              <w:overflowPunct w:val="0"/>
              <w:jc w:val="center"/>
            </w:pPr>
          </w:p>
        </w:tc>
        <w:tc>
          <w:tcPr>
            <w:tcW w:w="648" w:type="dxa"/>
            <w:tcBorders>
              <w:tl2br w:val="nil"/>
              <w:tr2bl w:val="nil"/>
            </w:tcBorders>
          </w:tcPr>
          <w:p w14:paraId="058A7E9E">
            <w:pPr>
              <w:overflowPunct w:val="0"/>
              <w:snapToGrid w:val="0"/>
              <w:jc w:val="center"/>
            </w:pPr>
          </w:p>
          <w:p w14:paraId="7E17598A">
            <w:pPr>
              <w:overflowPunct w:val="0"/>
              <w:jc w:val="center"/>
            </w:pPr>
          </w:p>
        </w:tc>
      </w:tr>
    </w:tbl>
    <w:p w14:paraId="47B290DB">
      <w:pPr>
        <w:overflowPunct w:val="0"/>
        <w:ind w:firstLine="420" w:firstLineChars="200"/>
        <w:rPr>
          <w:rFonts w:hint="eastAsia"/>
        </w:rPr>
      </w:pPr>
      <w:r>
        <w:rPr>
          <w:rFonts w:hint="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130FEF8B">
        <w:trPr>
          <w:trHeight w:val="429" w:hRule="atLeast"/>
        </w:trPr>
        <w:tc>
          <w:tcPr>
            <w:tcW w:w="10131" w:type="dxa"/>
            <w:gridSpan w:val="8"/>
            <w:tcBorders>
              <w:tl2br w:val="nil"/>
              <w:tr2bl w:val="nil"/>
            </w:tcBorders>
            <w:vAlign w:val="center"/>
          </w:tcPr>
          <w:p w14:paraId="3C1CF962">
            <w:pPr>
              <w:widowControl/>
              <w:jc w:val="center"/>
              <w:rPr>
                <w:b/>
                <w:bCs/>
              </w:rPr>
            </w:pPr>
            <w:r>
              <w:rPr>
                <w:rFonts w:hint="eastAsia"/>
                <w:b/>
                <w:bCs/>
              </w:rPr>
              <w:t>五、应用成果</w:t>
            </w:r>
          </w:p>
        </w:tc>
      </w:tr>
      <w:tr w14:paraId="3B5EEAB2">
        <w:trPr>
          <w:trHeight w:val="1265" w:hRule="atLeast"/>
        </w:trPr>
        <w:tc>
          <w:tcPr>
            <w:tcW w:w="662" w:type="dxa"/>
            <w:tcBorders>
              <w:tl2br w:val="nil"/>
              <w:tr2bl w:val="nil"/>
            </w:tcBorders>
            <w:vAlign w:val="center"/>
          </w:tcPr>
          <w:p w14:paraId="3A5E65F7">
            <w:pPr>
              <w:jc w:val="center"/>
              <w:rPr>
                <w:rFonts w:eastAsia="宋体"/>
              </w:rPr>
            </w:pPr>
            <w:r>
              <w:rPr>
                <w:rFonts w:hint="eastAsia" w:eastAsia="宋体"/>
                <w:b/>
                <w:bCs/>
              </w:rPr>
              <w:t>类别</w:t>
            </w:r>
          </w:p>
        </w:tc>
        <w:tc>
          <w:tcPr>
            <w:tcW w:w="880" w:type="dxa"/>
            <w:tcBorders>
              <w:tl2br w:val="nil"/>
              <w:tr2bl w:val="nil"/>
            </w:tcBorders>
            <w:vAlign w:val="center"/>
          </w:tcPr>
          <w:p w14:paraId="56C8B277">
            <w:pPr>
              <w:jc w:val="center"/>
              <w:rPr>
                <w:rFonts w:ascii="宋体" w:hAnsi="宋体" w:cs="Arial"/>
                <w:b/>
                <w:bCs/>
                <w:kern w:val="0"/>
                <w:szCs w:val="21"/>
              </w:rPr>
            </w:pPr>
            <w:r>
              <w:rPr>
                <w:rFonts w:hint="eastAsia"/>
                <w:b/>
                <w:bCs/>
              </w:rPr>
              <w:t>序号</w:t>
            </w:r>
          </w:p>
        </w:tc>
        <w:tc>
          <w:tcPr>
            <w:tcW w:w="1370" w:type="dxa"/>
            <w:tcBorders>
              <w:tl2br w:val="nil"/>
              <w:tr2bl w:val="nil"/>
            </w:tcBorders>
            <w:vAlign w:val="center"/>
          </w:tcPr>
          <w:p w14:paraId="174F8470">
            <w:pPr>
              <w:jc w:val="center"/>
              <w:rPr>
                <w:rFonts w:ascii="宋体" w:hAnsi="宋体" w:cs="Arial"/>
                <w:b/>
                <w:bCs/>
                <w:kern w:val="0"/>
                <w:szCs w:val="21"/>
              </w:rPr>
            </w:pPr>
            <w:r>
              <w:rPr>
                <w:rFonts w:hint="eastAsia" w:ascii="宋体" w:hAnsi="宋体" w:cs="Arial"/>
                <w:b/>
                <w:bCs/>
                <w:kern w:val="0"/>
                <w:szCs w:val="21"/>
              </w:rPr>
              <w:t>成果等级</w:t>
            </w:r>
          </w:p>
        </w:tc>
        <w:tc>
          <w:tcPr>
            <w:tcW w:w="2242" w:type="dxa"/>
            <w:tcBorders>
              <w:tl2br w:val="nil"/>
              <w:tr2bl w:val="nil"/>
            </w:tcBorders>
            <w:vAlign w:val="center"/>
          </w:tcPr>
          <w:p w14:paraId="307B8419">
            <w:pPr>
              <w:jc w:val="center"/>
              <w:rPr>
                <w:rFonts w:ascii="宋体" w:hAnsi="宋体" w:cs="Arial"/>
                <w:b/>
                <w:bCs/>
                <w:kern w:val="0"/>
                <w:szCs w:val="21"/>
              </w:rPr>
            </w:pPr>
            <w:r>
              <w:rPr>
                <w:rFonts w:hint="eastAsia" w:ascii="宋体" w:hAnsi="宋体" w:cs="Arial"/>
                <w:b/>
                <w:bCs/>
                <w:kern w:val="0"/>
                <w:szCs w:val="21"/>
              </w:rPr>
              <w:t>成果名称</w:t>
            </w:r>
          </w:p>
        </w:tc>
        <w:tc>
          <w:tcPr>
            <w:tcW w:w="1964" w:type="dxa"/>
            <w:tcBorders>
              <w:tl2br w:val="nil"/>
              <w:tr2bl w:val="nil"/>
            </w:tcBorders>
            <w:vAlign w:val="center"/>
          </w:tcPr>
          <w:p w14:paraId="73E4F3B6">
            <w:pPr>
              <w:widowControl/>
              <w:jc w:val="center"/>
              <w:rPr>
                <w:b/>
                <w:bCs/>
              </w:rPr>
            </w:pPr>
            <w:r>
              <w:rPr>
                <w:rFonts w:hint="eastAsia"/>
                <w:b/>
                <w:bCs/>
              </w:rPr>
              <w:t>采纳部门</w:t>
            </w:r>
          </w:p>
          <w:p w14:paraId="0FEB45C1">
            <w:pPr>
              <w:widowControl/>
              <w:jc w:val="center"/>
              <w:rPr>
                <w:rFonts w:eastAsia="宋体"/>
                <w:b/>
                <w:bCs/>
              </w:rPr>
            </w:pPr>
            <w:r>
              <w:rPr>
                <w:rFonts w:hint="eastAsia"/>
                <w:b/>
                <w:bCs/>
              </w:rPr>
              <w:t>（或领导批示）</w:t>
            </w:r>
          </w:p>
        </w:tc>
        <w:tc>
          <w:tcPr>
            <w:tcW w:w="1595" w:type="dxa"/>
            <w:tcBorders>
              <w:tl2br w:val="nil"/>
              <w:tr2bl w:val="nil"/>
            </w:tcBorders>
            <w:vAlign w:val="center"/>
          </w:tcPr>
          <w:p w14:paraId="581D5199">
            <w:pPr>
              <w:widowControl/>
              <w:jc w:val="center"/>
              <w:rPr>
                <w:b/>
                <w:bCs/>
              </w:rPr>
            </w:pPr>
            <w:r>
              <w:rPr>
                <w:rFonts w:hint="eastAsia" w:ascii="宋体" w:hAnsi="宋体" w:cs="Arial"/>
                <w:b/>
                <w:bCs/>
                <w:kern w:val="0"/>
                <w:szCs w:val="21"/>
              </w:rPr>
              <w:t>采纳</w:t>
            </w:r>
            <w:r>
              <w:rPr>
                <w:rFonts w:hint="eastAsia"/>
                <w:b/>
                <w:bCs/>
              </w:rPr>
              <w:t>年月</w:t>
            </w:r>
          </w:p>
        </w:tc>
        <w:tc>
          <w:tcPr>
            <w:tcW w:w="737" w:type="dxa"/>
            <w:tcBorders>
              <w:tl2br w:val="nil"/>
              <w:tr2bl w:val="nil"/>
            </w:tcBorders>
            <w:vAlign w:val="center"/>
          </w:tcPr>
          <w:p w14:paraId="58D4D075">
            <w:pPr>
              <w:widowControl/>
              <w:jc w:val="center"/>
              <w:rPr>
                <w:rFonts w:eastAsia="宋体"/>
                <w:b/>
                <w:bCs/>
              </w:rPr>
            </w:pPr>
            <w:r>
              <w:rPr>
                <w:rFonts w:hint="eastAsia" w:ascii="宋体" w:hAnsi="宋体" w:cs="Arial"/>
                <w:b/>
                <w:bCs/>
                <w:kern w:val="0"/>
                <w:szCs w:val="21"/>
              </w:rPr>
              <w:t>备注</w:t>
            </w:r>
          </w:p>
        </w:tc>
        <w:tc>
          <w:tcPr>
            <w:tcW w:w="681" w:type="dxa"/>
            <w:tcBorders>
              <w:tl2br w:val="nil"/>
              <w:tr2bl w:val="nil"/>
            </w:tcBorders>
            <w:vAlign w:val="center"/>
          </w:tcPr>
          <w:p w14:paraId="147F4912">
            <w:pPr>
              <w:widowControl/>
              <w:jc w:val="center"/>
              <w:rPr>
                <w:rFonts w:eastAsia="宋体"/>
                <w:b/>
                <w:bCs/>
              </w:rPr>
            </w:pPr>
            <w:r>
              <w:rPr>
                <w:rFonts w:hint="eastAsia" w:eastAsia="宋体"/>
                <w:b/>
                <w:bCs/>
              </w:rPr>
              <w:t>得分</w:t>
            </w:r>
          </w:p>
        </w:tc>
      </w:tr>
      <w:tr w14:paraId="0730A1AF">
        <w:trPr>
          <w:trHeight w:val="608" w:hRule="atLeast"/>
        </w:trPr>
        <w:tc>
          <w:tcPr>
            <w:tcW w:w="662" w:type="dxa"/>
            <w:tcBorders>
              <w:bottom w:val="single" w:color="000000" w:sz="12" w:space="0"/>
              <w:tl2br w:val="nil"/>
              <w:tr2bl w:val="nil"/>
            </w:tcBorders>
          </w:tcPr>
          <w:p w14:paraId="08234D48">
            <w:pPr>
              <w:jc w:val="center"/>
              <w:rPr>
                <w:b/>
                <w:bCs/>
              </w:rPr>
            </w:pPr>
            <w:r>
              <w:rPr>
                <w:rFonts w:hint="eastAsia"/>
                <w:b/>
                <w:bCs/>
              </w:rPr>
              <w:t>可计分</w:t>
            </w:r>
          </w:p>
        </w:tc>
        <w:tc>
          <w:tcPr>
            <w:tcW w:w="880" w:type="dxa"/>
            <w:tcBorders>
              <w:bottom w:val="single" w:color="000000" w:sz="12" w:space="0"/>
              <w:tl2br w:val="nil"/>
              <w:tr2bl w:val="nil"/>
            </w:tcBorders>
          </w:tcPr>
          <w:p w14:paraId="417CB235">
            <w:pPr>
              <w:jc w:val="center"/>
            </w:pPr>
          </w:p>
        </w:tc>
        <w:tc>
          <w:tcPr>
            <w:tcW w:w="1370" w:type="dxa"/>
            <w:tcBorders>
              <w:bottom w:val="single" w:color="000000" w:sz="12" w:space="0"/>
              <w:tl2br w:val="nil"/>
              <w:tr2bl w:val="nil"/>
            </w:tcBorders>
          </w:tcPr>
          <w:p w14:paraId="14E09B20">
            <w:pPr>
              <w:widowControl/>
              <w:jc w:val="center"/>
            </w:pPr>
          </w:p>
        </w:tc>
        <w:tc>
          <w:tcPr>
            <w:tcW w:w="2242" w:type="dxa"/>
            <w:tcBorders>
              <w:bottom w:val="single" w:color="000000" w:sz="12" w:space="0"/>
              <w:tl2br w:val="nil"/>
              <w:tr2bl w:val="nil"/>
            </w:tcBorders>
          </w:tcPr>
          <w:p w14:paraId="6136656A">
            <w:pPr>
              <w:widowControl/>
              <w:jc w:val="center"/>
            </w:pPr>
          </w:p>
        </w:tc>
        <w:tc>
          <w:tcPr>
            <w:tcW w:w="1964" w:type="dxa"/>
            <w:tcBorders>
              <w:bottom w:val="single" w:color="000000" w:sz="12" w:space="0"/>
              <w:tl2br w:val="nil"/>
              <w:tr2bl w:val="nil"/>
            </w:tcBorders>
          </w:tcPr>
          <w:p w14:paraId="584E6C43">
            <w:pPr>
              <w:widowControl/>
              <w:jc w:val="center"/>
            </w:pPr>
          </w:p>
        </w:tc>
        <w:tc>
          <w:tcPr>
            <w:tcW w:w="1595" w:type="dxa"/>
            <w:tcBorders>
              <w:bottom w:val="single" w:color="000000" w:sz="12" w:space="0"/>
              <w:tl2br w:val="nil"/>
              <w:tr2bl w:val="nil"/>
            </w:tcBorders>
          </w:tcPr>
          <w:p w14:paraId="438206E2">
            <w:pPr>
              <w:widowControl/>
              <w:jc w:val="center"/>
            </w:pPr>
          </w:p>
        </w:tc>
        <w:tc>
          <w:tcPr>
            <w:tcW w:w="737" w:type="dxa"/>
            <w:tcBorders>
              <w:bottom w:val="single" w:color="000000" w:sz="12" w:space="0"/>
              <w:tl2br w:val="nil"/>
              <w:tr2bl w:val="nil"/>
            </w:tcBorders>
          </w:tcPr>
          <w:p w14:paraId="4307EA79">
            <w:pPr>
              <w:widowControl/>
              <w:jc w:val="center"/>
            </w:pPr>
          </w:p>
        </w:tc>
        <w:tc>
          <w:tcPr>
            <w:tcW w:w="681" w:type="dxa"/>
            <w:tcBorders>
              <w:bottom w:val="single" w:color="000000" w:sz="12" w:space="0"/>
              <w:tl2br w:val="nil"/>
              <w:tr2bl w:val="nil"/>
            </w:tcBorders>
          </w:tcPr>
          <w:p w14:paraId="29B4B556">
            <w:pPr>
              <w:widowControl/>
              <w:jc w:val="center"/>
            </w:pPr>
          </w:p>
        </w:tc>
      </w:tr>
      <w:tr w14:paraId="2ED020B3">
        <w:trPr>
          <w:trHeight w:val="654" w:hRule="atLeast"/>
        </w:trPr>
        <w:tc>
          <w:tcPr>
            <w:tcW w:w="662" w:type="dxa"/>
            <w:tcBorders>
              <w:top w:val="single" w:color="000000" w:sz="12" w:space="0"/>
            </w:tcBorders>
          </w:tcPr>
          <w:p w14:paraId="569B7588">
            <w:pPr>
              <w:jc w:val="center"/>
              <w:rPr>
                <w:b/>
                <w:bCs/>
              </w:rPr>
            </w:pPr>
            <w:r>
              <w:rPr>
                <w:rFonts w:hint="eastAsia"/>
                <w:b/>
                <w:bCs/>
              </w:rPr>
              <w:t>不可计分</w:t>
            </w:r>
          </w:p>
        </w:tc>
        <w:tc>
          <w:tcPr>
            <w:tcW w:w="880" w:type="dxa"/>
            <w:tcBorders>
              <w:top w:val="single" w:color="000000" w:sz="12" w:space="0"/>
            </w:tcBorders>
          </w:tcPr>
          <w:p w14:paraId="7D686CDA">
            <w:pPr>
              <w:jc w:val="center"/>
            </w:pPr>
          </w:p>
        </w:tc>
        <w:tc>
          <w:tcPr>
            <w:tcW w:w="1370" w:type="dxa"/>
            <w:tcBorders>
              <w:top w:val="single" w:color="000000" w:sz="12" w:space="0"/>
            </w:tcBorders>
          </w:tcPr>
          <w:p w14:paraId="643341EC">
            <w:pPr>
              <w:widowControl/>
              <w:jc w:val="center"/>
            </w:pPr>
          </w:p>
        </w:tc>
        <w:tc>
          <w:tcPr>
            <w:tcW w:w="2242" w:type="dxa"/>
            <w:tcBorders>
              <w:top w:val="single" w:color="000000" w:sz="12" w:space="0"/>
            </w:tcBorders>
          </w:tcPr>
          <w:p w14:paraId="6641ACEE">
            <w:pPr>
              <w:widowControl/>
              <w:jc w:val="center"/>
            </w:pPr>
          </w:p>
        </w:tc>
        <w:tc>
          <w:tcPr>
            <w:tcW w:w="1964" w:type="dxa"/>
            <w:tcBorders>
              <w:top w:val="single" w:color="000000" w:sz="12" w:space="0"/>
            </w:tcBorders>
          </w:tcPr>
          <w:p w14:paraId="4B9DD51F">
            <w:pPr>
              <w:widowControl/>
              <w:jc w:val="center"/>
            </w:pPr>
          </w:p>
        </w:tc>
        <w:tc>
          <w:tcPr>
            <w:tcW w:w="1595" w:type="dxa"/>
            <w:tcBorders>
              <w:top w:val="single" w:color="000000" w:sz="12" w:space="0"/>
            </w:tcBorders>
          </w:tcPr>
          <w:p w14:paraId="01C5DC24">
            <w:pPr>
              <w:widowControl/>
              <w:jc w:val="center"/>
            </w:pPr>
          </w:p>
        </w:tc>
        <w:tc>
          <w:tcPr>
            <w:tcW w:w="737" w:type="dxa"/>
            <w:tcBorders>
              <w:top w:val="single" w:color="000000" w:sz="12" w:space="0"/>
            </w:tcBorders>
          </w:tcPr>
          <w:p w14:paraId="3F0E937D">
            <w:pPr>
              <w:widowControl/>
              <w:jc w:val="center"/>
            </w:pPr>
          </w:p>
        </w:tc>
        <w:tc>
          <w:tcPr>
            <w:tcW w:w="681" w:type="dxa"/>
            <w:tcBorders>
              <w:top w:val="single" w:color="000000" w:sz="12" w:space="0"/>
            </w:tcBorders>
          </w:tcPr>
          <w:p w14:paraId="7F2A6791">
            <w:pPr>
              <w:widowControl/>
              <w:snapToGrid w:val="0"/>
              <w:jc w:val="center"/>
            </w:pPr>
          </w:p>
          <w:p w14:paraId="61F99CCF">
            <w:pPr>
              <w:widowControl/>
              <w:jc w:val="center"/>
            </w:pPr>
          </w:p>
        </w:tc>
      </w:tr>
    </w:tbl>
    <w:p w14:paraId="746B358D">
      <w:pPr>
        <w:ind w:firstLine="420" w:firstLineChars="200"/>
      </w:pPr>
      <w:r>
        <w:rPr>
          <w:rFonts w:hint="eastAsia"/>
        </w:rPr>
        <w:t>注：人文社科类参考评审文件附件1-4填写，自然科学类参考附件1-5填写，成果等级：可计分类别按A-C填写，不可计分类为D级。</w:t>
      </w:r>
    </w:p>
    <w:p w14:paraId="11C63C01">
      <w:pPr>
        <w:ind w:firstLine="420" w:firstLineChars="200"/>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A49DCC1">
        <w:trPr>
          <w:trHeight w:val="485" w:hRule="atLeast"/>
        </w:trPr>
        <w:tc>
          <w:tcPr>
            <w:tcW w:w="10151" w:type="dxa"/>
            <w:gridSpan w:val="8"/>
            <w:tcBorders>
              <w:tl2br w:val="nil"/>
              <w:tr2bl w:val="nil"/>
            </w:tcBorders>
            <w:vAlign w:val="center"/>
          </w:tcPr>
          <w:p w14:paraId="20FD172B">
            <w:pPr>
              <w:widowControl/>
              <w:jc w:val="center"/>
              <w:rPr>
                <w:b/>
                <w:bCs/>
              </w:rPr>
            </w:pPr>
            <w:r>
              <w:rPr>
                <w:rFonts w:hint="eastAsia"/>
                <w:b/>
                <w:bCs/>
              </w:rPr>
              <w:t>六、文艺创作</w:t>
            </w:r>
          </w:p>
        </w:tc>
      </w:tr>
      <w:tr w14:paraId="5290A965">
        <w:trPr>
          <w:trHeight w:val="707" w:hRule="atLeast"/>
        </w:trPr>
        <w:tc>
          <w:tcPr>
            <w:tcW w:w="660" w:type="dxa"/>
            <w:tcBorders>
              <w:tl2br w:val="nil"/>
              <w:tr2bl w:val="nil"/>
            </w:tcBorders>
            <w:vAlign w:val="center"/>
          </w:tcPr>
          <w:p w14:paraId="7A0906F5">
            <w:pPr>
              <w:jc w:val="center"/>
              <w:rPr>
                <w:rFonts w:eastAsia="宋体"/>
              </w:rPr>
            </w:pPr>
            <w:r>
              <w:rPr>
                <w:rFonts w:hint="eastAsia" w:eastAsia="宋体"/>
                <w:b/>
                <w:bCs/>
              </w:rPr>
              <w:t>类别</w:t>
            </w:r>
          </w:p>
        </w:tc>
        <w:tc>
          <w:tcPr>
            <w:tcW w:w="1570" w:type="dxa"/>
            <w:tcBorders>
              <w:tl2br w:val="nil"/>
              <w:tr2bl w:val="nil"/>
            </w:tcBorders>
            <w:vAlign w:val="center"/>
          </w:tcPr>
          <w:p w14:paraId="3CAA7A43">
            <w:pPr>
              <w:jc w:val="center"/>
              <w:rPr>
                <w:rFonts w:eastAsia="宋体"/>
                <w:b/>
                <w:bCs/>
              </w:rPr>
            </w:pPr>
            <w:r>
              <w:rPr>
                <w:rFonts w:hint="eastAsia"/>
                <w:b/>
                <w:bCs/>
              </w:rPr>
              <w:t>序号</w:t>
            </w:r>
          </w:p>
        </w:tc>
        <w:tc>
          <w:tcPr>
            <w:tcW w:w="1750" w:type="dxa"/>
            <w:tcBorders>
              <w:tl2br w:val="nil"/>
              <w:tr2bl w:val="nil"/>
            </w:tcBorders>
            <w:vAlign w:val="center"/>
          </w:tcPr>
          <w:p w14:paraId="4C95D18B">
            <w:pPr>
              <w:jc w:val="center"/>
              <w:rPr>
                <w:rFonts w:ascii="宋体" w:hAnsi="宋体" w:cs="Arial"/>
                <w:b/>
                <w:bCs/>
                <w:kern w:val="0"/>
                <w:szCs w:val="21"/>
              </w:rPr>
            </w:pPr>
            <w:r>
              <w:rPr>
                <w:rFonts w:hint="eastAsia"/>
                <w:b/>
                <w:bCs/>
              </w:rPr>
              <w:t>指标等级</w:t>
            </w:r>
          </w:p>
        </w:tc>
        <w:tc>
          <w:tcPr>
            <w:tcW w:w="1130" w:type="dxa"/>
            <w:tcBorders>
              <w:tl2br w:val="nil"/>
              <w:tr2bl w:val="nil"/>
            </w:tcBorders>
            <w:vAlign w:val="center"/>
          </w:tcPr>
          <w:p w14:paraId="702F7398">
            <w:pPr>
              <w:widowControl/>
              <w:jc w:val="center"/>
              <w:rPr>
                <w:rFonts w:eastAsia="宋体"/>
                <w:b/>
                <w:bCs/>
              </w:rPr>
            </w:pPr>
            <w:r>
              <w:rPr>
                <w:rFonts w:hint="eastAsia" w:ascii="宋体" w:hAnsi="宋体" w:cs="Arial"/>
                <w:b/>
                <w:bCs/>
                <w:kern w:val="0"/>
                <w:szCs w:val="21"/>
              </w:rPr>
              <w:t>获奖名称</w:t>
            </w:r>
          </w:p>
        </w:tc>
        <w:tc>
          <w:tcPr>
            <w:tcW w:w="2000" w:type="dxa"/>
            <w:tcBorders>
              <w:tl2br w:val="nil"/>
              <w:tr2bl w:val="nil"/>
            </w:tcBorders>
            <w:vAlign w:val="center"/>
          </w:tcPr>
          <w:p w14:paraId="12C078AF">
            <w:pPr>
              <w:widowControl/>
              <w:jc w:val="center"/>
              <w:rPr>
                <w:rFonts w:eastAsia="宋体"/>
                <w:b/>
                <w:bCs/>
              </w:rPr>
            </w:pPr>
            <w:r>
              <w:rPr>
                <w:rFonts w:hint="eastAsia"/>
                <w:b/>
                <w:bCs/>
              </w:rPr>
              <w:t>获奖级别</w:t>
            </w:r>
          </w:p>
        </w:tc>
        <w:tc>
          <w:tcPr>
            <w:tcW w:w="1400" w:type="dxa"/>
            <w:tcBorders>
              <w:tl2br w:val="nil"/>
              <w:tr2bl w:val="nil"/>
            </w:tcBorders>
            <w:vAlign w:val="center"/>
          </w:tcPr>
          <w:p w14:paraId="1551B53B">
            <w:pPr>
              <w:widowControl/>
              <w:jc w:val="center"/>
              <w:rPr>
                <w:b/>
                <w:bCs/>
              </w:rPr>
            </w:pPr>
            <w:r>
              <w:rPr>
                <w:rFonts w:hint="eastAsia"/>
                <w:b/>
                <w:bCs/>
              </w:rPr>
              <w:t>举办单位</w:t>
            </w:r>
          </w:p>
        </w:tc>
        <w:tc>
          <w:tcPr>
            <w:tcW w:w="890" w:type="dxa"/>
            <w:tcBorders>
              <w:tl2br w:val="nil"/>
              <w:tr2bl w:val="nil"/>
            </w:tcBorders>
            <w:vAlign w:val="center"/>
          </w:tcPr>
          <w:p w14:paraId="7A477F64">
            <w:pPr>
              <w:widowControl/>
              <w:jc w:val="center"/>
              <w:rPr>
                <w:b/>
                <w:bCs/>
              </w:rPr>
            </w:pPr>
            <w:r>
              <w:rPr>
                <w:rFonts w:hint="eastAsia" w:ascii="宋体" w:hAnsi="宋体" w:cs="Arial"/>
                <w:b/>
                <w:bCs/>
                <w:kern w:val="0"/>
                <w:szCs w:val="21"/>
              </w:rPr>
              <w:t>举办</w:t>
            </w:r>
            <w:r>
              <w:rPr>
                <w:rFonts w:hint="eastAsia"/>
                <w:b/>
                <w:bCs/>
              </w:rPr>
              <w:t>年月</w:t>
            </w:r>
          </w:p>
        </w:tc>
        <w:tc>
          <w:tcPr>
            <w:tcW w:w="751" w:type="dxa"/>
            <w:tcBorders>
              <w:tl2br w:val="nil"/>
              <w:tr2bl w:val="nil"/>
            </w:tcBorders>
            <w:vAlign w:val="center"/>
          </w:tcPr>
          <w:p w14:paraId="46532105">
            <w:pPr>
              <w:widowControl/>
              <w:jc w:val="center"/>
              <w:rPr>
                <w:rFonts w:eastAsia="宋体"/>
                <w:b/>
                <w:bCs/>
              </w:rPr>
            </w:pPr>
            <w:r>
              <w:rPr>
                <w:rFonts w:hint="eastAsia" w:ascii="宋体" w:hAnsi="宋体" w:cs="Arial"/>
                <w:b/>
                <w:bCs/>
                <w:kern w:val="0"/>
                <w:szCs w:val="21"/>
              </w:rPr>
              <w:t>得分</w:t>
            </w:r>
          </w:p>
        </w:tc>
      </w:tr>
      <w:tr w14:paraId="12C72C5C">
        <w:trPr>
          <w:trHeight w:val="827" w:hRule="atLeast"/>
        </w:trPr>
        <w:tc>
          <w:tcPr>
            <w:tcW w:w="660" w:type="dxa"/>
            <w:tcBorders>
              <w:bottom w:val="single" w:color="000000" w:sz="12" w:space="0"/>
              <w:tl2br w:val="nil"/>
              <w:tr2bl w:val="nil"/>
            </w:tcBorders>
          </w:tcPr>
          <w:p w14:paraId="5B48E0AD">
            <w:pPr>
              <w:jc w:val="center"/>
              <w:rPr>
                <w:b/>
                <w:bCs/>
              </w:rPr>
            </w:pPr>
            <w:r>
              <w:rPr>
                <w:rFonts w:hint="eastAsia"/>
                <w:b/>
                <w:bCs/>
              </w:rPr>
              <w:t>可计分</w:t>
            </w:r>
          </w:p>
        </w:tc>
        <w:tc>
          <w:tcPr>
            <w:tcW w:w="1570" w:type="dxa"/>
            <w:tcBorders>
              <w:bottom w:val="single" w:color="000000" w:sz="12" w:space="0"/>
              <w:tl2br w:val="nil"/>
              <w:tr2bl w:val="nil"/>
            </w:tcBorders>
          </w:tcPr>
          <w:p w14:paraId="26B1565C">
            <w:pPr>
              <w:jc w:val="center"/>
            </w:pPr>
          </w:p>
        </w:tc>
        <w:tc>
          <w:tcPr>
            <w:tcW w:w="1750" w:type="dxa"/>
            <w:tcBorders>
              <w:bottom w:val="single" w:color="000000" w:sz="12" w:space="0"/>
              <w:tl2br w:val="nil"/>
              <w:tr2bl w:val="nil"/>
            </w:tcBorders>
          </w:tcPr>
          <w:p w14:paraId="02C94301">
            <w:pPr>
              <w:widowControl/>
              <w:jc w:val="center"/>
            </w:pPr>
          </w:p>
        </w:tc>
        <w:tc>
          <w:tcPr>
            <w:tcW w:w="1130" w:type="dxa"/>
            <w:tcBorders>
              <w:bottom w:val="single" w:color="000000" w:sz="12" w:space="0"/>
              <w:tl2br w:val="nil"/>
              <w:tr2bl w:val="nil"/>
            </w:tcBorders>
            <w:vAlign w:val="center"/>
          </w:tcPr>
          <w:p w14:paraId="1DB63D54">
            <w:pPr>
              <w:widowControl/>
              <w:jc w:val="center"/>
              <w:rPr>
                <w:rFonts w:eastAsia="宋体"/>
              </w:rPr>
            </w:pPr>
          </w:p>
        </w:tc>
        <w:tc>
          <w:tcPr>
            <w:tcW w:w="2000" w:type="dxa"/>
            <w:tcBorders>
              <w:bottom w:val="single" w:color="000000" w:sz="12" w:space="0"/>
              <w:tl2br w:val="nil"/>
              <w:tr2bl w:val="nil"/>
            </w:tcBorders>
          </w:tcPr>
          <w:p w14:paraId="4BAEFDA5">
            <w:pPr>
              <w:widowControl/>
              <w:jc w:val="center"/>
            </w:pPr>
          </w:p>
        </w:tc>
        <w:tc>
          <w:tcPr>
            <w:tcW w:w="1400" w:type="dxa"/>
            <w:tcBorders>
              <w:bottom w:val="single" w:color="000000" w:sz="12" w:space="0"/>
              <w:tl2br w:val="nil"/>
              <w:tr2bl w:val="nil"/>
            </w:tcBorders>
          </w:tcPr>
          <w:p w14:paraId="7C5CC5DD">
            <w:pPr>
              <w:widowControl/>
              <w:jc w:val="center"/>
            </w:pPr>
          </w:p>
        </w:tc>
        <w:tc>
          <w:tcPr>
            <w:tcW w:w="890" w:type="dxa"/>
            <w:tcBorders>
              <w:bottom w:val="single" w:color="000000" w:sz="12" w:space="0"/>
              <w:tl2br w:val="nil"/>
              <w:tr2bl w:val="nil"/>
            </w:tcBorders>
          </w:tcPr>
          <w:p w14:paraId="1F3CFD9E">
            <w:pPr>
              <w:widowControl/>
              <w:jc w:val="center"/>
            </w:pPr>
          </w:p>
        </w:tc>
        <w:tc>
          <w:tcPr>
            <w:tcW w:w="751" w:type="dxa"/>
            <w:tcBorders>
              <w:bottom w:val="single" w:color="000000" w:sz="12" w:space="0"/>
              <w:tl2br w:val="nil"/>
              <w:tr2bl w:val="nil"/>
            </w:tcBorders>
          </w:tcPr>
          <w:p w14:paraId="58FAB4EF">
            <w:pPr>
              <w:widowControl/>
              <w:jc w:val="center"/>
            </w:pPr>
          </w:p>
        </w:tc>
      </w:tr>
      <w:tr w14:paraId="57E5DD29">
        <w:trPr>
          <w:trHeight w:val="774" w:hRule="atLeast"/>
        </w:trPr>
        <w:tc>
          <w:tcPr>
            <w:tcW w:w="660" w:type="dxa"/>
            <w:tcBorders>
              <w:top w:val="single" w:color="000000" w:sz="12" w:space="0"/>
            </w:tcBorders>
          </w:tcPr>
          <w:p w14:paraId="08F1F8AD">
            <w:pPr>
              <w:jc w:val="center"/>
              <w:rPr>
                <w:b/>
                <w:bCs/>
              </w:rPr>
            </w:pPr>
            <w:r>
              <w:rPr>
                <w:rFonts w:hint="eastAsia"/>
                <w:b/>
                <w:bCs/>
              </w:rPr>
              <w:t>不可计分</w:t>
            </w:r>
          </w:p>
        </w:tc>
        <w:tc>
          <w:tcPr>
            <w:tcW w:w="1570" w:type="dxa"/>
            <w:tcBorders>
              <w:top w:val="single" w:color="000000" w:sz="12" w:space="0"/>
            </w:tcBorders>
          </w:tcPr>
          <w:p w14:paraId="29353FF7">
            <w:pPr>
              <w:jc w:val="center"/>
            </w:pPr>
          </w:p>
        </w:tc>
        <w:tc>
          <w:tcPr>
            <w:tcW w:w="1750" w:type="dxa"/>
            <w:tcBorders>
              <w:top w:val="single" w:color="000000" w:sz="12" w:space="0"/>
            </w:tcBorders>
          </w:tcPr>
          <w:p w14:paraId="67BAE5A1">
            <w:pPr>
              <w:widowControl/>
              <w:jc w:val="center"/>
            </w:pPr>
          </w:p>
        </w:tc>
        <w:tc>
          <w:tcPr>
            <w:tcW w:w="1130" w:type="dxa"/>
            <w:tcBorders>
              <w:top w:val="single" w:color="000000" w:sz="12" w:space="0"/>
            </w:tcBorders>
            <w:vAlign w:val="center"/>
          </w:tcPr>
          <w:p w14:paraId="24DC16AF">
            <w:pPr>
              <w:widowControl/>
              <w:jc w:val="center"/>
              <w:rPr>
                <w:rFonts w:eastAsia="宋体"/>
              </w:rPr>
            </w:pPr>
          </w:p>
        </w:tc>
        <w:tc>
          <w:tcPr>
            <w:tcW w:w="2000" w:type="dxa"/>
            <w:tcBorders>
              <w:top w:val="single" w:color="000000" w:sz="12" w:space="0"/>
            </w:tcBorders>
          </w:tcPr>
          <w:p w14:paraId="70B7F6E1">
            <w:pPr>
              <w:widowControl/>
              <w:jc w:val="center"/>
            </w:pPr>
          </w:p>
        </w:tc>
        <w:tc>
          <w:tcPr>
            <w:tcW w:w="1400" w:type="dxa"/>
            <w:tcBorders>
              <w:top w:val="single" w:color="000000" w:sz="12" w:space="0"/>
            </w:tcBorders>
          </w:tcPr>
          <w:p w14:paraId="23AAC62A">
            <w:pPr>
              <w:widowControl/>
              <w:jc w:val="center"/>
            </w:pPr>
          </w:p>
        </w:tc>
        <w:tc>
          <w:tcPr>
            <w:tcW w:w="890" w:type="dxa"/>
            <w:tcBorders>
              <w:top w:val="single" w:color="000000" w:sz="12" w:space="0"/>
            </w:tcBorders>
          </w:tcPr>
          <w:p w14:paraId="1CF0742B">
            <w:pPr>
              <w:widowControl/>
              <w:jc w:val="center"/>
            </w:pPr>
          </w:p>
        </w:tc>
        <w:tc>
          <w:tcPr>
            <w:tcW w:w="751" w:type="dxa"/>
            <w:tcBorders>
              <w:top w:val="single" w:color="000000" w:sz="12" w:space="0"/>
            </w:tcBorders>
          </w:tcPr>
          <w:p w14:paraId="45B12C4E">
            <w:pPr>
              <w:widowControl/>
              <w:snapToGrid w:val="0"/>
              <w:jc w:val="center"/>
            </w:pPr>
          </w:p>
          <w:p w14:paraId="4E87A032">
            <w:pPr>
              <w:widowControl/>
              <w:snapToGrid w:val="0"/>
              <w:jc w:val="center"/>
            </w:pPr>
          </w:p>
          <w:p w14:paraId="3B6869FF">
            <w:pPr>
              <w:widowControl/>
              <w:jc w:val="center"/>
            </w:pPr>
          </w:p>
        </w:tc>
      </w:tr>
    </w:tbl>
    <w:p w14:paraId="1ABC220D">
      <w:pPr>
        <w:ind w:firstLine="420" w:firstLineChars="200"/>
      </w:pPr>
      <w:r>
        <w:rPr>
          <w:rFonts w:hint="eastAsia"/>
        </w:rPr>
        <w:t>注：人文社科类参考附件1-</w:t>
      </w:r>
      <w:r>
        <w:t>4</w:t>
      </w:r>
      <w:r>
        <w:rPr>
          <w:rFonts w:hint="eastAsia"/>
        </w:rPr>
        <w:t>填写，指标等级：可计分类别按A-C填写，不可计分类别为D级。</w:t>
      </w:r>
    </w:p>
    <w:p w14:paraId="13C9F6B9"/>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2FC8B255">
        <w:trPr>
          <w:trHeight w:val="484" w:hRule="atLeast"/>
        </w:trPr>
        <w:tc>
          <w:tcPr>
            <w:tcW w:w="10140" w:type="dxa"/>
            <w:gridSpan w:val="10"/>
            <w:tcBorders>
              <w:tl2br w:val="nil"/>
              <w:tr2bl w:val="nil"/>
            </w:tcBorders>
          </w:tcPr>
          <w:p w14:paraId="38F830B4">
            <w:pPr>
              <w:widowControl/>
              <w:jc w:val="center"/>
              <w:rPr>
                <w:b/>
                <w:bCs/>
              </w:rPr>
            </w:pPr>
            <w:r>
              <w:rPr>
                <w:rFonts w:hint="eastAsia"/>
                <w:b/>
                <w:bCs/>
              </w:rPr>
              <w:t>七、知识产权</w:t>
            </w:r>
          </w:p>
        </w:tc>
      </w:tr>
      <w:tr w14:paraId="297FF58E">
        <w:trPr>
          <w:trHeight w:val="652" w:hRule="atLeast"/>
        </w:trPr>
        <w:tc>
          <w:tcPr>
            <w:tcW w:w="670" w:type="dxa"/>
            <w:tcBorders>
              <w:tl2br w:val="nil"/>
              <w:tr2bl w:val="nil"/>
            </w:tcBorders>
          </w:tcPr>
          <w:p w14:paraId="64A6C7EE">
            <w:pPr>
              <w:jc w:val="center"/>
              <w:rPr>
                <w:rFonts w:eastAsia="宋体"/>
              </w:rPr>
            </w:pPr>
            <w:r>
              <w:rPr>
                <w:rFonts w:hint="eastAsia" w:eastAsia="宋体"/>
                <w:b/>
                <w:bCs/>
              </w:rPr>
              <w:t>类别</w:t>
            </w:r>
          </w:p>
        </w:tc>
        <w:tc>
          <w:tcPr>
            <w:tcW w:w="860" w:type="dxa"/>
            <w:tcBorders>
              <w:tl2br w:val="nil"/>
              <w:tr2bl w:val="nil"/>
            </w:tcBorders>
          </w:tcPr>
          <w:p w14:paraId="631472D9">
            <w:pPr>
              <w:jc w:val="center"/>
              <w:rPr>
                <w:rFonts w:eastAsia="宋体"/>
                <w:b/>
                <w:bCs/>
              </w:rPr>
            </w:pPr>
            <w:r>
              <w:rPr>
                <w:rFonts w:hint="eastAsia"/>
                <w:b/>
                <w:bCs/>
              </w:rPr>
              <w:t>序号</w:t>
            </w:r>
          </w:p>
        </w:tc>
        <w:tc>
          <w:tcPr>
            <w:tcW w:w="920" w:type="dxa"/>
            <w:tcBorders>
              <w:tl2br w:val="nil"/>
              <w:tr2bl w:val="nil"/>
            </w:tcBorders>
          </w:tcPr>
          <w:p w14:paraId="2D0AD965">
            <w:pPr>
              <w:jc w:val="center"/>
              <w:rPr>
                <w:rFonts w:eastAsia="宋体"/>
                <w:b/>
                <w:bCs/>
              </w:rPr>
            </w:pPr>
            <w:r>
              <w:rPr>
                <w:rFonts w:hint="eastAsia" w:eastAsia="宋体"/>
                <w:b/>
                <w:bCs/>
              </w:rPr>
              <w:t>指标</w:t>
            </w:r>
          </w:p>
          <w:p w14:paraId="55A4B3B0">
            <w:pPr>
              <w:jc w:val="center"/>
              <w:rPr>
                <w:rFonts w:eastAsia="宋体"/>
                <w:b/>
                <w:bCs/>
              </w:rPr>
            </w:pPr>
            <w:r>
              <w:rPr>
                <w:rFonts w:hint="eastAsia" w:eastAsia="宋体"/>
                <w:b/>
                <w:bCs/>
              </w:rPr>
              <w:t>等级</w:t>
            </w:r>
          </w:p>
        </w:tc>
        <w:tc>
          <w:tcPr>
            <w:tcW w:w="1130" w:type="dxa"/>
            <w:tcBorders>
              <w:tl2br w:val="nil"/>
              <w:tr2bl w:val="nil"/>
            </w:tcBorders>
          </w:tcPr>
          <w:p w14:paraId="0004B71F">
            <w:pPr>
              <w:jc w:val="center"/>
              <w:rPr>
                <w:rFonts w:eastAsia="宋体"/>
                <w:b/>
                <w:bCs/>
              </w:rPr>
            </w:pPr>
            <w:r>
              <w:rPr>
                <w:rFonts w:hint="eastAsia"/>
                <w:b/>
                <w:bCs/>
              </w:rPr>
              <w:t>授权专利名称</w:t>
            </w:r>
          </w:p>
        </w:tc>
        <w:tc>
          <w:tcPr>
            <w:tcW w:w="1149" w:type="dxa"/>
            <w:tcBorders>
              <w:tl2br w:val="nil"/>
              <w:tr2bl w:val="nil"/>
            </w:tcBorders>
          </w:tcPr>
          <w:p w14:paraId="39622FE3">
            <w:pPr>
              <w:jc w:val="center"/>
              <w:rPr>
                <w:b/>
                <w:bCs/>
              </w:rPr>
            </w:pPr>
            <w:r>
              <w:rPr>
                <w:rFonts w:hint="eastAsia"/>
                <w:b/>
                <w:bCs/>
              </w:rPr>
              <w:t>专利授权号</w:t>
            </w:r>
          </w:p>
        </w:tc>
        <w:tc>
          <w:tcPr>
            <w:tcW w:w="1050" w:type="dxa"/>
            <w:tcBorders>
              <w:tl2br w:val="nil"/>
              <w:tr2bl w:val="nil"/>
            </w:tcBorders>
          </w:tcPr>
          <w:p w14:paraId="04E72C2C">
            <w:pPr>
              <w:jc w:val="center"/>
              <w:rPr>
                <w:b/>
                <w:bCs/>
              </w:rPr>
            </w:pPr>
            <w:r>
              <w:rPr>
                <w:rFonts w:hint="eastAsia"/>
                <w:b/>
                <w:bCs/>
              </w:rPr>
              <w:t>专利类型</w:t>
            </w:r>
          </w:p>
        </w:tc>
        <w:tc>
          <w:tcPr>
            <w:tcW w:w="1341" w:type="dxa"/>
            <w:tcBorders>
              <w:tl2br w:val="nil"/>
              <w:tr2bl w:val="nil"/>
            </w:tcBorders>
          </w:tcPr>
          <w:p w14:paraId="79994C3F">
            <w:pPr>
              <w:jc w:val="center"/>
              <w:rPr>
                <w:b/>
                <w:bCs/>
              </w:rPr>
            </w:pPr>
            <w:r>
              <w:rPr>
                <w:rFonts w:hint="eastAsia"/>
                <w:b/>
                <w:bCs/>
              </w:rPr>
              <w:t>授权</w:t>
            </w:r>
          </w:p>
          <w:p w14:paraId="3E4647B8">
            <w:pPr>
              <w:jc w:val="center"/>
              <w:rPr>
                <w:rFonts w:eastAsia="宋体"/>
                <w:b/>
                <w:bCs/>
              </w:rPr>
            </w:pPr>
            <w:r>
              <w:rPr>
                <w:rFonts w:hint="eastAsia"/>
                <w:b/>
                <w:bCs/>
              </w:rPr>
              <w:t>年月</w:t>
            </w:r>
          </w:p>
        </w:tc>
        <w:tc>
          <w:tcPr>
            <w:tcW w:w="909" w:type="dxa"/>
            <w:tcBorders>
              <w:tl2br w:val="nil"/>
              <w:tr2bl w:val="nil"/>
            </w:tcBorders>
          </w:tcPr>
          <w:p w14:paraId="2A9A44C4">
            <w:pPr>
              <w:jc w:val="center"/>
              <w:rPr>
                <w:b/>
                <w:bCs/>
              </w:rPr>
            </w:pPr>
            <w:r>
              <w:rPr>
                <w:rFonts w:hint="eastAsia"/>
                <w:b/>
                <w:bCs/>
              </w:rPr>
              <w:t>第几发</w:t>
            </w:r>
          </w:p>
          <w:p w14:paraId="1B5FF98C">
            <w:pPr>
              <w:jc w:val="center"/>
              <w:rPr>
                <w:rFonts w:eastAsia="宋体"/>
                <w:b/>
                <w:bCs/>
              </w:rPr>
            </w:pPr>
            <w:r>
              <w:rPr>
                <w:rFonts w:hint="eastAsia"/>
                <w:b/>
                <w:bCs/>
              </w:rPr>
              <w:t>明人</w:t>
            </w:r>
          </w:p>
        </w:tc>
        <w:tc>
          <w:tcPr>
            <w:tcW w:w="1411" w:type="dxa"/>
            <w:tcBorders>
              <w:tl2br w:val="nil"/>
              <w:tr2bl w:val="nil"/>
            </w:tcBorders>
          </w:tcPr>
          <w:p w14:paraId="56957D77">
            <w:pPr>
              <w:jc w:val="center"/>
              <w:rPr>
                <w:b/>
                <w:bCs/>
              </w:rPr>
            </w:pPr>
            <w:r>
              <w:rPr>
                <w:rFonts w:hint="eastAsia"/>
                <w:b/>
                <w:bCs/>
              </w:rPr>
              <w:t>转让或实施情况</w:t>
            </w:r>
          </w:p>
        </w:tc>
        <w:tc>
          <w:tcPr>
            <w:tcW w:w="700" w:type="dxa"/>
            <w:tcBorders>
              <w:tl2br w:val="nil"/>
              <w:tr2bl w:val="nil"/>
            </w:tcBorders>
          </w:tcPr>
          <w:p w14:paraId="6A08CDA8">
            <w:pPr>
              <w:jc w:val="center"/>
              <w:rPr>
                <w:b/>
                <w:bCs/>
              </w:rPr>
            </w:pPr>
            <w:r>
              <w:rPr>
                <w:rFonts w:hint="eastAsia"/>
                <w:b/>
                <w:bCs/>
              </w:rPr>
              <w:t>得分</w:t>
            </w:r>
          </w:p>
        </w:tc>
      </w:tr>
      <w:tr w14:paraId="49994B04">
        <w:trPr>
          <w:trHeight w:val="674" w:hRule="atLeast"/>
        </w:trPr>
        <w:tc>
          <w:tcPr>
            <w:tcW w:w="670" w:type="dxa"/>
            <w:tcBorders>
              <w:bottom w:val="single" w:color="000000" w:sz="12" w:space="0"/>
              <w:tl2br w:val="nil"/>
              <w:tr2bl w:val="nil"/>
            </w:tcBorders>
            <w:vAlign w:val="center"/>
          </w:tcPr>
          <w:p w14:paraId="67F1FAC9">
            <w:pPr>
              <w:jc w:val="center"/>
              <w:rPr>
                <w:b/>
                <w:bCs/>
              </w:rPr>
            </w:pPr>
            <w:r>
              <w:rPr>
                <w:rFonts w:hint="eastAsia"/>
                <w:b/>
                <w:bCs/>
              </w:rPr>
              <w:t>可计分</w:t>
            </w:r>
          </w:p>
        </w:tc>
        <w:tc>
          <w:tcPr>
            <w:tcW w:w="860" w:type="dxa"/>
            <w:tcBorders>
              <w:bottom w:val="single" w:color="000000" w:sz="12" w:space="0"/>
              <w:tl2br w:val="nil"/>
              <w:tr2bl w:val="nil"/>
            </w:tcBorders>
          </w:tcPr>
          <w:p w14:paraId="275BA673">
            <w:pPr>
              <w:jc w:val="left"/>
            </w:pPr>
          </w:p>
        </w:tc>
        <w:tc>
          <w:tcPr>
            <w:tcW w:w="920" w:type="dxa"/>
            <w:tcBorders>
              <w:bottom w:val="single" w:color="000000" w:sz="12" w:space="0"/>
              <w:tl2br w:val="nil"/>
              <w:tr2bl w:val="nil"/>
            </w:tcBorders>
          </w:tcPr>
          <w:p w14:paraId="528E068F">
            <w:pPr>
              <w:jc w:val="left"/>
            </w:pPr>
          </w:p>
        </w:tc>
        <w:tc>
          <w:tcPr>
            <w:tcW w:w="1130" w:type="dxa"/>
            <w:tcBorders>
              <w:bottom w:val="single" w:color="000000" w:sz="12" w:space="0"/>
              <w:tl2br w:val="nil"/>
              <w:tr2bl w:val="nil"/>
            </w:tcBorders>
          </w:tcPr>
          <w:p w14:paraId="650D64E9">
            <w:pPr>
              <w:jc w:val="left"/>
            </w:pPr>
          </w:p>
        </w:tc>
        <w:tc>
          <w:tcPr>
            <w:tcW w:w="1149" w:type="dxa"/>
            <w:tcBorders>
              <w:bottom w:val="single" w:color="000000" w:sz="12" w:space="0"/>
              <w:tl2br w:val="nil"/>
              <w:tr2bl w:val="nil"/>
            </w:tcBorders>
          </w:tcPr>
          <w:p w14:paraId="3CD3E17B">
            <w:pPr>
              <w:jc w:val="left"/>
            </w:pPr>
          </w:p>
        </w:tc>
        <w:tc>
          <w:tcPr>
            <w:tcW w:w="1050" w:type="dxa"/>
            <w:tcBorders>
              <w:bottom w:val="single" w:color="000000" w:sz="12" w:space="0"/>
              <w:tl2br w:val="nil"/>
              <w:tr2bl w:val="nil"/>
            </w:tcBorders>
          </w:tcPr>
          <w:p w14:paraId="6A9C6267">
            <w:pPr>
              <w:jc w:val="left"/>
            </w:pPr>
          </w:p>
        </w:tc>
        <w:tc>
          <w:tcPr>
            <w:tcW w:w="1341" w:type="dxa"/>
            <w:tcBorders>
              <w:bottom w:val="single" w:color="000000" w:sz="12" w:space="0"/>
              <w:tl2br w:val="nil"/>
              <w:tr2bl w:val="nil"/>
            </w:tcBorders>
          </w:tcPr>
          <w:p w14:paraId="74375093">
            <w:pPr>
              <w:jc w:val="left"/>
            </w:pPr>
          </w:p>
        </w:tc>
        <w:tc>
          <w:tcPr>
            <w:tcW w:w="909" w:type="dxa"/>
            <w:tcBorders>
              <w:bottom w:val="single" w:color="000000" w:sz="12" w:space="0"/>
              <w:tl2br w:val="nil"/>
              <w:tr2bl w:val="nil"/>
            </w:tcBorders>
          </w:tcPr>
          <w:p w14:paraId="058D08AC">
            <w:pPr>
              <w:jc w:val="left"/>
            </w:pPr>
          </w:p>
        </w:tc>
        <w:tc>
          <w:tcPr>
            <w:tcW w:w="1411" w:type="dxa"/>
            <w:tcBorders>
              <w:bottom w:val="single" w:color="000000" w:sz="12" w:space="0"/>
              <w:tl2br w:val="nil"/>
              <w:tr2bl w:val="nil"/>
            </w:tcBorders>
          </w:tcPr>
          <w:p w14:paraId="480EAA81">
            <w:pPr>
              <w:jc w:val="left"/>
            </w:pPr>
          </w:p>
        </w:tc>
        <w:tc>
          <w:tcPr>
            <w:tcW w:w="700" w:type="dxa"/>
            <w:tcBorders>
              <w:bottom w:val="single" w:color="000000" w:sz="12" w:space="0"/>
              <w:tl2br w:val="nil"/>
              <w:tr2bl w:val="nil"/>
            </w:tcBorders>
          </w:tcPr>
          <w:p w14:paraId="7B5D33AD">
            <w:pPr>
              <w:snapToGrid w:val="0"/>
              <w:jc w:val="left"/>
            </w:pPr>
          </w:p>
          <w:p w14:paraId="38A92961">
            <w:pPr>
              <w:snapToGrid w:val="0"/>
              <w:jc w:val="left"/>
            </w:pPr>
          </w:p>
          <w:p w14:paraId="7C12414C">
            <w:pPr>
              <w:jc w:val="left"/>
            </w:pPr>
          </w:p>
        </w:tc>
      </w:tr>
      <w:tr w14:paraId="324A7B32">
        <w:trPr>
          <w:trHeight w:val="744" w:hRule="atLeast"/>
        </w:trPr>
        <w:tc>
          <w:tcPr>
            <w:tcW w:w="670" w:type="dxa"/>
            <w:tcBorders>
              <w:top w:val="single" w:color="000000" w:sz="12" w:space="0"/>
            </w:tcBorders>
          </w:tcPr>
          <w:p w14:paraId="2732221E">
            <w:pPr>
              <w:jc w:val="left"/>
              <w:rPr>
                <w:b/>
                <w:bCs/>
              </w:rPr>
            </w:pPr>
            <w:r>
              <w:rPr>
                <w:rFonts w:hint="eastAsia"/>
                <w:b/>
                <w:bCs/>
              </w:rPr>
              <w:t>不可计分</w:t>
            </w:r>
          </w:p>
        </w:tc>
        <w:tc>
          <w:tcPr>
            <w:tcW w:w="860" w:type="dxa"/>
            <w:tcBorders>
              <w:top w:val="single" w:color="000000" w:sz="12" w:space="0"/>
            </w:tcBorders>
          </w:tcPr>
          <w:p w14:paraId="2A41A7BF">
            <w:pPr>
              <w:jc w:val="left"/>
            </w:pPr>
          </w:p>
        </w:tc>
        <w:tc>
          <w:tcPr>
            <w:tcW w:w="920" w:type="dxa"/>
            <w:tcBorders>
              <w:top w:val="single" w:color="000000" w:sz="12" w:space="0"/>
            </w:tcBorders>
          </w:tcPr>
          <w:p w14:paraId="47B6E5E4">
            <w:pPr>
              <w:jc w:val="left"/>
            </w:pPr>
          </w:p>
        </w:tc>
        <w:tc>
          <w:tcPr>
            <w:tcW w:w="1130" w:type="dxa"/>
            <w:tcBorders>
              <w:top w:val="single" w:color="000000" w:sz="12" w:space="0"/>
            </w:tcBorders>
          </w:tcPr>
          <w:p w14:paraId="1504F05E">
            <w:pPr>
              <w:jc w:val="left"/>
            </w:pPr>
          </w:p>
        </w:tc>
        <w:tc>
          <w:tcPr>
            <w:tcW w:w="1149" w:type="dxa"/>
            <w:tcBorders>
              <w:top w:val="single" w:color="000000" w:sz="12" w:space="0"/>
            </w:tcBorders>
          </w:tcPr>
          <w:p w14:paraId="5CEB5958">
            <w:pPr>
              <w:jc w:val="left"/>
            </w:pPr>
          </w:p>
        </w:tc>
        <w:tc>
          <w:tcPr>
            <w:tcW w:w="1050" w:type="dxa"/>
            <w:tcBorders>
              <w:top w:val="single" w:color="000000" w:sz="12" w:space="0"/>
            </w:tcBorders>
          </w:tcPr>
          <w:p w14:paraId="2BDCD397">
            <w:pPr>
              <w:jc w:val="left"/>
            </w:pPr>
          </w:p>
        </w:tc>
        <w:tc>
          <w:tcPr>
            <w:tcW w:w="1341" w:type="dxa"/>
            <w:tcBorders>
              <w:top w:val="single" w:color="000000" w:sz="12" w:space="0"/>
            </w:tcBorders>
          </w:tcPr>
          <w:p w14:paraId="28373BC6">
            <w:pPr>
              <w:jc w:val="left"/>
            </w:pPr>
          </w:p>
        </w:tc>
        <w:tc>
          <w:tcPr>
            <w:tcW w:w="909" w:type="dxa"/>
            <w:tcBorders>
              <w:top w:val="single" w:color="000000" w:sz="12" w:space="0"/>
            </w:tcBorders>
          </w:tcPr>
          <w:p w14:paraId="76E09776">
            <w:pPr>
              <w:jc w:val="left"/>
            </w:pPr>
          </w:p>
        </w:tc>
        <w:tc>
          <w:tcPr>
            <w:tcW w:w="1411" w:type="dxa"/>
            <w:tcBorders>
              <w:top w:val="single" w:color="000000" w:sz="12" w:space="0"/>
            </w:tcBorders>
          </w:tcPr>
          <w:p w14:paraId="23EF573A">
            <w:pPr>
              <w:jc w:val="left"/>
            </w:pPr>
          </w:p>
        </w:tc>
        <w:tc>
          <w:tcPr>
            <w:tcW w:w="700" w:type="dxa"/>
            <w:tcBorders>
              <w:top w:val="single" w:color="000000" w:sz="12" w:space="0"/>
            </w:tcBorders>
          </w:tcPr>
          <w:p w14:paraId="09B5732F">
            <w:pPr>
              <w:snapToGrid w:val="0"/>
              <w:jc w:val="left"/>
            </w:pPr>
          </w:p>
          <w:p w14:paraId="56F1CC7E">
            <w:pPr>
              <w:jc w:val="left"/>
            </w:pPr>
          </w:p>
        </w:tc>
      </w:tr>
    </w:tbl>
    <w:p w14:paraId="6EC0281B">
      <w:pPr>
        <w:ind w:firstLine="420" w:firstLineChars="200"/>
      </w:pPr>
      <w:r>
        <w:rPr>
          <w:rFonts w:hint="eastAsia"/>
        </w:rPr>
        <w:t>注：自然科学类参考评审文件附件1-</w:t>
      </w:r>
      <w:r>
        <w:t>5</w:t>
      </w:r>
      <w:r>
        <w:rPr>
          <w:rFonts w:hint="eastAsia"/>
        </w:rPr>
        <w:t>填写，指标等级：可计分类按A-C填写，不可计分类为D级。</w:t>
      </w:r>
    </w:p>
    <w:p w14:paraId="27DC9C5D">
      <w:pPr>
        <w:widowControl/>
        <w:jc w:val="left"/>
        <w:rPr>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63A868AA">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37990F89">
            <w:pPr>
              <w:jc w:val="center"/>
              <w:rPr>
                <w:rFonts w:eastAsia="宋体"/>
                <w:b/>
                <w:bCs/>
              </w:rPr>
            </w:pPr>
            <w:r>
              <w:rPr>
                <w:rFonts w:hint="eastAsia" w:eastAsia="宋体"/>
                <w:b/>
                <w:bCs/>
              </w:rPr>
              <w:t>八、科技成果转化（经费）</w:t>
            </w:r>
          </w:p>
        </w:tc>
      </w:tr>
      <w:tr w14:paraId="46A15D7F">
        <w:trPr>
          <w:trHeight w:val="631" w:hRule="atLeast"/>
        </w:trPr>
        <w:tc>
          <w:tcPr>
            <w:tcW w:w="650" w:type="dxa"/>
            <w:tcBorders>
              <w:left w:val="single" w:color="000000" w:sz="12" w:space="0"/>
              <w:right w:val="single" w:color="000000" w:sz="4" w:space="0"/>
            </w:tcBorders>
            <w:vAlign w:val="center"/>
          </w:tcPr>
          <w:p w14:paraId="6943918A">
            <w:pPr>
              <w:jc w:val="center"/>
              <w:rPr>
                <w:rFonts w:eastAsia="宋体"/>
                <w:b/>
                <w:bCs/>
              </w:rPr>
            </w:pPr>
            <w:r>
              <w:rPr>
                <w:rFonts w:hint="eastAsia"/>
                <w:b/>
                <w:bCs/>
              </w:rPr>
              <w:t>序号</w:t>
            </w:r>
          </w:p>
        </w:tc>
        <w:tc>
          <w:tcPr>
            <w:tcW w:w="2743" w:type="dxa"/>
            <w:tcBorders>
              <w:left w:val="single" w:color="000000" w:sz="4" w:space="0"/>
              <w:right w:val="single" w:color="000000" w:sz="4" w:space="0"/>
            </w:tcBorders>
            <w:vAlign w:val="center"/>
          </w:tcPr>
          <w:p w14:paraId="05536C2F">
            <w:pPr>
              <w:jc w:val="center"/>
              <w:rPr>
                <w:b/>
                <w:bCs/>
              </w:rPr>
            </w:pPr>
            <w:r>
              <w:rPr>
                <w:rFonts w:hint="eastAsia"/>
                <w:b/>
                <w:bCs/>
              </w:rPr>
              <w:t>项目（成果）名称</w:t>
            </w:r>
          </w:p>
        </w:tc>
        <w:tc>
          <w:tcPr>
            <w:tcW w:w="1643" w:type="dxa"/>
            <w:tcBorders>
              <w:left w:val="single" w:color="000000" w:sz="4" w:space="0"/>
              <w:right w:val="single" w:color="000000" w:sz="4" w:space="0"/>
            </w:tcBorders>
            <w:vAlign w:val="center"/>
          </w:tcPr>
          <w:p w14:paraId="3DCF8ACD">
            <w:pPr>
              <w:jc w:val="center"/>
              <w:rPr>
                <w:b/>
                <w:bCs/>
              </w:rPr>
            </w:pPr>
            <w:r>
              <w:rPr>
                <w:rFonts w:hint="eastAsia" w:eastAsia="宋体"/>
                <w:b/>
                <w:bCs/>
              </w:rPr>
              <w:t>项目来源</w:t>
            </w:r>
          </w:p>
        </w:tc>
        <w:tc>
          <w:tcPr>
            <w:tcW w:w="1168" w:type="dxa"/>
            <w:tcBorders>
              <w:left w:val="single" w:color="000000" w:sz="4" w:space="0"/>
              <w:right w:val="single" w:color="000000" w:sz="4" w:space="0"/>
            </w:tcBorders>
            <w:vAlign w:val="center"/>
          </w:tcPr>
          <w:p w14:paraId="630DBFE4">
            <w:pPr>
              <w:jc w:val="center"/>
              <w:rPr>
                <w:rFonts w:eastAsia="宋体"/>
                <w:b/>
                <w:bCs/>
              </w:rPr>
            </w:pPr>
            <w:r>
              <w:rPr>
                <w:rFonts w:hint="eastAsia"/>
                <w:b/>
                <w:bCs/>
              </w:rPr>
              <w:t>转化方式</w:t>
            </w:r>
          </w:p>
        </w:tc>
        <w:tc>
          <w:tcPr>
            <w:tcW w:w="1134" w:type="dxa"/>
            <w:tcBorders>
              <w:left w:val="single" w:color="000000" w:sz="4" w:space="0"/>
              <w:right w:val="single" w:color="000000" w:sz="4" w:space="0"/>
            </w:tcBorders>
            <w:vAlign w:val="center"/>
          </w:tcPr>
          <w:p w14:paraId="2F269988">
            <w:pPr>
              <w:jc w:val="center"/>
              <w:rPr>
                <w:rFonts w:eastAsia="宋体"/>
                <w:b/>
                <w:bCs/>
              </w:rPr>
            </w:pPr>
            <w:r>
              <w:rPr>
                <w:rFonts w:hint="eastAsia"/>
                <w:b/>
                <w:bCs/>
              </w:rPr>
              <w:t>转化年月</w:t>
            </w:r>
          </w:p>
        </w:tc>
        <w:tc>
          <w:tcPr>
            <w:tcW w:w="850" w:type="dxa"/>
            <w:tcBorders>
              <w:left w:val="single" w:color="000000" w:sz="4" w:space="0"/>
              <w:right w:val="single" w:color="000000" w:sz="4" w:space="0"/>
            </w:tcBorders>
            <w:vAlign w:val="center"/>
          </w:tcPr>
          <w:p w14:paraId="645E1754">
            <w:pPr>
              <w:jc w:val="center"/>
              <w:rPr>
                <w:b/>
                <w:bCs/>
              </w:rPr>
            </w:pPr>
            <w:r>
              <w:rPr>
                <w:rFonts w:hint="eastAsia"/>
                <w:b/>
                <w:bCs/>
              </w:rPr>
              <w:t>是否</w:t>
            </w:r>
          </w:p>
          <w:p w14:paraId="1A64DA02">
            <w:pPr>
              <w:jc w:val="center"/>
              <w:rPr>
                <w:rFonts w:eastAsia="宋体"/>
                <w:b/>
                <w:bCs/>
              </w:rPr>
            </w:pPr>
            <w:r>
              <w:rPr>
                <w:rFonts w:hint="eastAsia"/>
                <w:b/>
                <w:bCs/>
              </w:rPr>
              <w:t>主持</w:t>
            </w:r>
          </w:p>
        </w:tc>
        <w:tc>
          <w:tcPr>
            <w:tcW w:w="1187" w:type="dxa"/>
            <w:tcBorders>
              <w:left w:val="single" w:color="000000" w:sz="4" w:space="0"/>
              <w:right w:val="single" w:color="000000" w:sz="4" w:space="0"/>
            </w:tcBorders>
            <w:vAlign w:val="center"/>
          </w:tcPr>
          <w:p w14:paraId="5F798124">
            <w:pPr>
              <w:jc w:val="center"/>
              <w:rPr>
                <w:rFonts w:eastAsia="宋体"/>
                <w:b/>
                <w:bCs/>
              </w:rPr>
            </w:pPr>
            <w:r>
              <w:rPr>
                <w:rFonts w:hint="eastAsia"/>
                <w:b/>
                <w:bCs/>
              </w:rPr>
              <w:t>到账经费（万元）</w:t>
            </w:r>
          </w:p>
        </w:tc>
        <w:tc>
          <w:tcPr>
            <w:tcW w:w="750" w:type="dxa"/>
            <w:tcBorders>
              <w:left w:val="single" w:color="000000" w:sz="4" w:space="0"/>
              <w:right w:val="single" w:color="000000" w:sz="12" w:space="0"/>
            </w:tcBorders>
            <w:vAlign w:val="center"/>
          </w:tcPr>
          <w:p w14:paraId="32076937">
            <w:pPr>
              <w:jc w:val="center"/>
              <w:rPr>
                <w:rFonts w:eastAsia="宋体"/>
                <w:b/>
                <w:bCs/>
              </w:rPr>
            </w:pPr>
            <w:r>
              <w:rPr>
                <w:rFonts w:hint="eastAsia"/>
                <w:b/>
                <w:bCs/>
              </w:rPr>
              <w:t>得分</w:t>
            </w:r>
          </w:p>
        </w:tc>
      </w:tr>
      <w:tr w14:paraId="1BAB4F8C">
        <w:trPr>
          <w:trHeight w:val="631" w:hRule="atLeast"/>
        </w:trPr>
        <w:tc>
          <w:tcPr>
            <w:tcW w:w="650" w:type="dxa"/>
            <w:tcBorders>
              <w:left w:val="single" w:color="000000" w:sz="12" w:space="0"/>
              <w:bottom w:val="single" w:color="000000" w:sz="12" w:space="0"/>
              <w:right w:val="single" w:color="000000" w:sz="4" w:space="0"/>
            </w:tcBorders>
            <w:vAlign w:val="center"/>
          </w:tcPr>
          <w:p w14:paraId="4F2939D9"/>
        </w:tc>
        <w:tc>
          <w:tcPr>
            <w:tcW w:w="2743" w:type="dxa"/>
            <w:tcBorders>
              <w:left w:val="single" w:color="000000" w:sz="4" w:space="0"/>
              <w:bottom w:val="single" w:color="000000" w:sz="12" w:space="0"/>
              <w:right w:val="single" w:color="000000" w:sz="4" w:space="0"/>
            </w:tcBorders>
            <w:vAlign w:val="center"/>
          </w:tcPr>
          <w:p w14:paraId="01F4DF8E"/>
        </w:tc>
        <w:tc>
          <w:tcPr>
            <w:tcW w:w="1643" w:type="dxa"/>
            <w:tcBorders>
              <w:left w:val="single" w:color="000000" w:sz="4" w:space="0"/>
              <w:bottom w:val="single" w:color="000000" w:sz="12" w:space="0"/>
              <w:right w:val="single" w:color="000000" w:sz="4" w:space="0"/>
            </w:tcBorders>
            <w:vAlign w:val="center"/>
          </w:tcPr>
          <w:p w14:paraId="7E3A4212"/>
        </w:tc>
        <w:tc>
          <w:tcPr>
            <w:tcW w:w="1168" w:type="dxa"/>
            <w:tcBorders>
              <w:left w:val="single" w:color="000000" w:sz="4" w:space="0"/>
              <w:bottom w:val="single" w:color="000000" w:sz="12" w:space="0"/>
              <w:right w:val="single" w:color="000000" w:sz="4" w:space="0"/>
            </w:tcBorders>
            <w:vAlign w:val="center"/>
          </w:tcPr>
          <w:p w14:paraId="054972BE"/>
        </w:tc>
        <w:tc>
          <w:tcPr>
            <w:tcW w:w="1134" w:type="dxa"/>
            <w:tcBorders>
              <w:left w:val="single" w:color="000000" w:sz="4" w:space="0"/>
              <w:bottom w:val="single" w:color="000000" w:sz="12" w:space="0"/>
              <w:right w:val="single" w:color="000000" w:sz="4" w:space="0"/>
            </w:tcBorders>
            <w:vAlign w:val="center"/>
          </w:tcPr>
          <w:p w14:paraId="7303BFD2"/>
        </w:tc>
        <w:tc>
          <w:tcPr>
            <w:tcW w:w="850" w:type="dxa"/>
            <w:tcBorders>
              <w:left w:val="single" w:color="000000" w:sz="4" w:space="0"/>
              <w:bottom w:val="single" w:color="000000" w:sz="12" w:space="0"/>
              <w:right w:val="single" w:color="000000" w:sz="4" w:space="0"/>
            </w:tcBorders>
            <w:vAlign w:val="center"/>
          </w:tcPr>
          <w:p w14:paraId="287D3341"/>
        </w:tc>
        <w:tc>
          <w:tcPr>
            <w:tcW w:w="1187" w:type="dxa"/>
            <w:tcBorders>
              <w:left w:val="single" w:color="000000" w:sz="4" w:space="0"/>
              <w:bottom w:val="single" w:color="000000" w:sz="12" w:space="0"/>
              <w:right w:val="single" w:color="000000" w:sz="4" w:space="0"/>
            </w:tcBorders>
            <w:vAlign w:val="center"/>
          </w:tcPr>
          <w:p w14:paraId="66F44D3D"/>
        </w:tc>
        <w:tc>
          <w:tcPr>
            <w:tcW w:w="750" w:type="dxa"/>
            <w:tcBorders>
              <w:left w:val="single" w:color="000000" w:sz="4" w:space="0"/>
              <w:bottom w:val="single" w:color="000000" w:sz="12" w:space="0"/>
              <w:right w:val="single" w:color="000000" w:sz="12" w:space="0"/>
            </w:tcBorders>
            <w:vAlign w:val="center"/>
          </w:tcPr>
          <w:p w14:paraId="10542926"/>
        </w:tc>
      </w:tr>
    </w:tbl>
    <w:p w14:paraId="0C304CB2">
      <w:pPr>
        <w:ind w:firstLine="630" w:firstLineChars="300"/>
      </w:pPr>
      <w:r>
        <w:rPr>
          <w:rFonts w:hint="eastAsia"/>
        </w:rPr>
        <w:t>注：参考附件1-5填写，转化方式：限填转让、许可或者作价投资。</w:t>
      </w:r>
    </w:p>
    <w:p w14:paraId="65825118"/>
    <w:p w14:paraId="24B9A45F">
      <w:pPr>
        <w:widowControl/>
        <w:jc w:val="left"/>
      </w:pPr>
      <w:r>
        <w:br w:type="page"/>
      </w:r>
    </w:p>
    <w:p w14:paraId="2F3FB38C">
      <w:pPr>
        <w:widowControl/>
        <w:spacing w:line="600" w:lineRule="auto"/>
        <w:jc w:val="center"/>
        <w:rPr>
          <w:rFonts w:cs="方正小标宋简体" w:asciiTheme="majorEastAsia" w:hAnsiTheme="majorEastAsia" w:eastAsiaTheme="majorEastAsia"/>
          <w:b/>
          <w:kern w:val="0"/>
          <w:szCs w:val="21"/>
        </w:rPr>
      </w:pPr>
      <w:r>
        <w:rPr>
          <w:rFonts w:hint="eastAsia" w:cs="方正小标宋简体" w:asciiTheme="majorEastAsia" w:hAnsiTheme="majorEastAsia" w:eastAsiaTheme="majorEastAsia"/>
          <w:b/>
          <w:kern w:val="0"/>
          <w:szCs w:val="21"/>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646F1F04">
        <w:trPr>
          <w:jc w:val="center"/>
        </w:trPr>
        <w:tc>
          <w:tcPr>
            <w:tcW w:w="1407" w:type="dxa"/>
            <w:vAlign w:val="center"/>
          </w:tcPr>
          <w:p w14:paraId="7BFDCB63">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2D96E7D4">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4B8676FE">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633A0072">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2C35E916">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419F57DE">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48E82AAA">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5DA94BCA">
        <w:trPr>
          <w:trHeight w:val="304" w:hRule="atLeast"/>
          <w:jc w:val="center"/>
        </w:trPr>
        <w:tc>
          <w:tcPr>
            <w:tcW w:w="1407" w:type="dxa"/>
            <w:vAlign w:val="center"/>
          </w:tcPr>
          <w:p w14:paraId="5509B1E0">
            <w:pPr>
              <w:widowControl/>
              <w:jc w:val="center"/>
              <w:rPr>
                <w:rFonts w:asciiTheme="minorEastAsia" w:hAnsiTheme="minorEastAsia"/>
                <w:szCs w:val="21"/>
              </w:rPr>
            </w:pPr>
          </w:p>
        </w:tc>
        <w:tc>
          <w:tcPr>
            <w:tcW w:w="1407" w:type="dxa"/>
            <w:vAlign w:val="center"/>
          </w:tcPr>
          <w:p w14:paraId="648EE867">
            <w:pPr>
              <w:widowControl/>
              <w:jc w:val="center"/>
              <w:rPr>
                <w:rFonts w:asciiTheme="minorEastAsia" w:hAnsiTheme="minorEastAsia"/>
                <w:szCs w:val="21"/>
              </w:rPr>
            </w:pPr>
          </w:p>
        </w:tc>
        <w:tc>
          <w:tcPr>
            <w:tcW w:w="1830" w:type="dxa"/>
            <w:vAlign w:val="center"/>
          </w:tcPr>
          <w:p w14:paraId="0E0BFB14">
            <w:pPr>
              <w:widowControl/>
              <w:jc w:val="center"/>
              <w:rPr>
                <w:rFonts w:asciiTheme="minorEastAsia" w:hAnsiTheme="minorEastAsia"/>
                <w:szCs w:val="21"/>
              </w:rPr>
            </w:pPr>
          </w:p>
        </w:tc>
        <w:tc>
          <w:tcPr>
            <w:tcW w:w="1418" w:type="dxa"/>
            <w:vAlign w:val="center"/>
          </w:tcPr>
          <w:p w14:paraId="5B1984E9">
            <w:pPr>
              <w:widowControl/>
              <w:jc w:val="center"/>
              <w:rPr>
                <w:rFonts w:asciiTheme="minorEastAsia" w:hAnsiTheme="minorEastAsia"/>
                <w:szCs w:val="21"/>
              </w:rPr>
            </w:pPr>
          </w:p>
        </w:tc>
        <w:tc>
          <w:tcPr>
            <w:tcW w:w="976" w:type="dxa"/>
            <w:vAlign w:val="center"/>
          </w:tcPr>
          <w:p w14:paraId="0FA84500">
            <w:pPr>
              <w:widowControl/>
              <w:jc w:val="center"/>
              <w:rPr>
                <w:rFonts w:asciiTheme="minorEastAsia" w:hAnsiTheme="minorEastAsia"/>
                <w:szCs w:val="21"/>
              </w:rPr>
            </w:pPr>
          </w:p>
        </w:tc>
        <w:tc>
          <w:tcPr>
            <w:tcW w:w="1408" w:type="dxa"/>
            <w:vAlign w:val="center"/>
          </w:tcPr>
          <w:p w14:paraId="0DB701C4">
            <w:pPr>
              <w:widowControl/>
              <w:jc w:val="center"/>
              <w:rPr>
                <w:rFonts w:asciiTheme="minorEastAsia" w:hAnsiTheme="minorEastAsia"/>
                <w:szCs w:val="21"/>
              </w:rPr>
            </w:pPr>
          </w:p>
        </w:tc>
        <w:tc>
          <w:tcPr>
            <w:tcW w:w="1408" w:type="dxa"/>
            <w:vAlign w:val="center"/>
          </w:tcPr>
          <w:p w14:paraId="44B3105B">
            <w:pPr>
              <w:widowControl/>
              <w:jc w:val="center"/>
              <w:rPr>
                <w:rFonts w:asciiTheme="minorEastAsia" w:hAnsiTheme="minorEastAsia"/>
                <w:szCs w:val="21"/>
              </w:rPr>
            </w:pPr>
          </w:p>
        </w:tc>
      </w:tr>
      <w:tr w14:paraId="65D81F04">
        <w:trPr>
          <w:trHeight w:val="393" w:hRule="atLeast"/>
          <w:jc w:val="center"/>
        </w:trPr>
        <w:tc>
          <w:tcPr>
            <w:tcW w:w="1407" w:type="dxa"/>
            <w:vAlign w:val="center"/>
          </w:tcPr>
          <w:p w14:paraId="6CEEFAEE">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4FE6040D">
            <w:pPr>
              <w:widowControl/>
              <w:jc w:val="center"/>
              <w:rPr>
                <w:rFonts w:asciiTheme="minorEastAsia" w:hAnsiTheme="minorEastAsia"/>
                <w:szCs w:val="21"/>
              </w:rPr>
            </w:pPr>
          </w:p>
        </w:tc>
        <w:tc>
          <w:tcPr>
            <w:tcW w:w="976" w:type="dxa"/>
            <w:vAlign w:val="center"/>
          </w:tcPr>
          <w:p w14:paraId="3E9E9F9D">
            <w:pPr>
              <w:widowControl/>
              <w:jc w:val="center"/>
              <w:rPr>
                <w:rFonts w:asciiTheme="minorEastAsia" w:hAnsiTheme="minorEastAsia"/>
                <w:szCs w:val="21"/>
              </w:rPr>
            </w:pPr>
          </w:p>
        </w:tc>
        <w:tc>
          <w:tcPr>
            <w:tcW w:w="1408" w:type="dxa"/>
            <w:vAlign w:val="center"/>
          </w:tcPr>
          <w:p w14:paraId="5CAB8D27">
            <w:pPr>
              <w:widowControl/>
              <w:jc w:val="center"/>
              <w:rPr>
                <w:rFonts w:asciiTheme="minorEastAsia" w:hAnsiTheme="minorEastAsia"/>
                <w:szCs w:val="21"/>
              </w:rPr>
            </w:pPr>
          </w:p>
        </w:tc>
        <w:tc>
          <w:tcPr>
            <w:tcW w:w="1408" w:type="dxa"/>
            <w:vAlign w:val="center"/>
          </w:tcPr>
          <w:p w14:paraId="78FDF7C1">
            <w:pPr>
              <w:widowControl/>
              <w:jc w:val="center"/>
              <w:rPr>
                <w:rFonts w:asciiTheme="minorEastAsia" w:hAnsiTheme="minorEastAsia"/>
                <w:szCs w:val="21"/>
              </w:rPr>
            </w:pPr>
          </w:p>
        </w:tc>
      </w:tr>
    </w:tbl>
    <w:p w14:paraId="2F2523E1">
      <w:pPr>
        <w:ind w:firstLine="480" w:firstLineChars="200"/>
      </w:pPr>
      <w:r>
        <w:rPr>
          <w:rFonts w:hint="eastAsia" w:ascii="宋体" w:hAnsi="宋体" w:eastAsia="宋体" w:cs="宋体"/>
          <w:kern w:val="0"/>
          <w:sz w:val="24"/>
          <w:szCs w:val="24"/>
        </w:rPr>
        <w:t>二级单位审核者签名：                     职能部门审核者签名：</w:t>
      </w:r>
    </w:p>
    <w:p w14:paraId="5DA5B11F">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7FC7A291">
        <w:trPr>
          <w:jc w:val="center"/>
        </w:trPr>
        <w:tc>
          <w:tcPr>
            <w:tcW w:w="534" w:type="dxa"/>
            <w:vAlign w:val="center"/>
          </w:tcPr>
          <w:p w14:paraId="2BC5A5D9">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3BEDC6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37D96282">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7A97A97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028FE92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1668150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0CA2D6C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0A06D7D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7EC00310">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73E0F6CE">
        <w:trPr>
          <w:trHeight w:val="381" w:hRule="atLeast"/>
          <w:jc w:val="center"/>
        </w:trPr>
        <w:tc>
          <w:tcPr>
            <w:tcW w:w="534" w:type="dxa"/>
          </w:tcPr>
          <w:p w14:paraId="52AA85F3">
            <w:pPr>
              <w:widowControl/>
              <w:jc w:val="left"/>
              <w:rPr>
                <w:rFonts w:asciiTheme="minorEastAsia" w:hAnsiTheme="minorEastAsia"/>
                <w:szCs w:val="21"/>
              </w:rPr>
            </w:pPr>
          </w:p>
        </w:tc>
        <w:tc>
          <w:tcPr>
            <w:tcW w:w="1559" w:type="dxa"/>
          </w:tcPr>
          <w:p w14:paraId="3817087F">
            <w:pPr>
              <w:widowControl/>
              <w:jc w:val="left"/>
              <w:rPr>
                <w:rFonts w:asciiTheme="minorEastAsia" w:hAnsiTheme="minorEastAsia"/>
                <w:szCs w:val="21"/>
              </w:rPr>
            </w:pPr>
          </w:p>
        </w:tc>
        <w:tc>
          <w:tcPr>
            <w:tcW w:w="1601" w:type="dxa"/>
          </w:tcPr>
          <w:p w14:paraId="4957A4CD">
            <w:pPr>
              <w:widowControl/>
              <w:jc w:val="left"/>
              <w:rPr>
                <w:rFonts w:asciiTheme="minorEastAsia" w:hAnsiTheme="minorEastAsia"/>
                <w:szCs w:val="21"/>
              </w:rPr>
            </w:pPr>
          </w:p>
        </w:tc>
        <w:tc>
          <w:tcPr>
            <w:tcW w:w="1232" w:type="dxa"/>
          </w:tcPr>
          <w:p w14:paraId="7092FF81">
            <w:pPr>
              <w:widowControl/>
              <w:jc w:val="left"/>
              <w:rPr>
                <w:rFonts w:asciiTheme="minorEastAsia" w:hAnsiTheme="minorEastAsia"/>
                <w:szCs w:val="21"/>
              </w:rPr>
            </w:pPr>
          </w:p>
        </w:tc>
        <w:tc>
          <w:tcPr>
            <w:tcW w:w="1232" w:type="dxa"/>
          </w:tcPr>
          <w:p w14:paraId="244BF53E">
            <w:pPr>
              <w:widowControl/>
              <w:jc w:val="left"/>
              <w:rPr>
                <w:rFonts w:asciiTheme="minorEastAsia" w:hAnsiTheme="minorEastAsia"/>
                <w:szCs w:val="21"/>
              </w:rPr>
            </w:pPr>
          </w:p>
        </w:tc>
        <w:tc>
          <w:tcPr>
            <w:tcW w:w="1232" w:type="dxa"/>
          </w:tcPr>
          <w:p w14:paraId="4EAE2384">
            <w:pPr>
              <w:widowControl/>
              <w:jc w:val="left"/>
              <w:rPr>
                <w:rFonts w:asciiTheme="minorEastAsia" w:hAnsiTheme="minorEastAsia"/>
                <w:szCs w:val="21"/>
              </w:rPr>
            </w:pPr>
          </w:p>
        </w:tc>
        <w:tc>
          <w:tcPr>
            <w:tcW w:w="1232" w:type="dxa"/>
          </w:tcPr>
          <w:p w14:paraId="06FA4074">
            <w:pPr>
              <w:widowControl/>
              <w:jc w:val="left"/>
              <w:rPr>
                <w:rFonts w:asciiTheme="minorEastAsia" w:hAnsiTheme="minorEastAsia"/>
                <w:szCs w:val="21"/>
              </w:rPr>
            </w:pPr>
          </w:p>
        </w:tc>
        <w:tc>
          <w:tcPr>
            <w:tcW w:w="1232" w:type="dxa"/>
          </w:tcPr>
          <w:p w14:paraId="67B7D2C4">
            <w:pPr>
              <w:widowControl/>
              <w:jc w:val="left"/>
              <w:rPr>
                <w:rFonts w:asciiTheme="minorEastAsia" w:hAnsiTheme="minorEastAsia"/>
                <w:szCs w:val="21"/>
              </w:rPr>
            </w:pPr>
          </w:p>
        </w:tc>
      </w:tr>
    </w:tbl>
    <w:p w14:paraId="192ADD02">
      <w:pPr>
        <w:widowControl/>
        <w:spacing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390D15A4">
      <w:pPr>
        <w:widowControl/>
        <w:jc w:val="left"/>
      </w:pPr>
    </w:p>
    <w:p w14:paraId="030908BA">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3293B1B">
        <w:trPr>
          <w:trHeight w:val="633" w:hRule="atLeast"/>
          <w:jc w:val="center"/>
        </w:trPr>
        <w:tc>
          <w:tcPr>
            <w:tcW w:w="1231" w:type="dxa"/>
            <w:vAlign w:val="center"/>
          </w:tcPr>
          <w:p w14:paraId="327E7C6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5C1C4C4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331C6591">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FE022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429ECD4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BA8D63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69B8969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59BDF6D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72688FC2">
        <w:trPr>
          <w:trHeight w:val="413" w:hRule="atLeast"/>
          <w:jc w:val="center"/>
        </w:trPr>
        <w:tc>
          <w:tcPr>
            <w:tcW w:w="1231" w:type="dxa"/>
          </w:tcPr>
          <w:p w14:paraId="08C6BC1D">
            <w:pPr>
              <w:widowControl/>
              <w:jc w:val="left"/>
              <w:rPr>
                <w:rFonts w:asciiTheme="minorEastAsia" w:hAnsiTheme="minorEastAsia"/>
                <w:szCs w:val="21"/>
              </w:rPr>
            </w:pPr>
          </w:p>
        </w:tc>
        <w:tc>
          <w:tcPr>
            <w:tcW w:w="1231" w:type="dxa"/>
          </w:tcPr>
          <w:p w14:paraId="223DCE3A">
            <w:pPr>
              <w:widowControl/>
              <w:jc w:val="left"/>
              <w:rPr>
                <w:rFonts w:asciiTheme="minorEastAsia" w:hAnsiTheme="minorEastAsia"/>
                <w:szCs w:val="21"/>
              </w:rPr>
            </w:pPr>
          </w:p>
        </w:tc>
        <w:tc>
          <w:tcPr>
            <w:tcW w:w="1232" w:type="dxa"/>
          </w:tcPr>
          <w:p w14:paraId="59184500">
            <w:pPr>
              <w:widowControl/>
              <w:jc w:val="left"/>
              <w:rPr>
                <w:rFonts w:asciiTheme="minorEastAsia" w:hAnsiTheme="minorEastAsia"/>
                <w:szCs w:val="21"/>
              </w:rPr>
            </w:pPr>
          </w:p>
        </w:tc>
        <w:tc>
          <w:tcPr>
            <w:tcW w:w="1232" w:type="dxa"/>
          </w:tcPr>
          <w:p w14:paraId="4CE22820">
            <w:pPr>
              <w:widowControl/>
              <w:jc w:val="left"/>
              <w:rPr>
                <w:rFonts w:asciiTheme="minorEastAsia" w:hAnsiTheme="minorEastAsia"/>
                <w:szCs w:val="21"/>
              </w:rPr>
            </w:pPr>
          </w:p>
        </w:tc>
        <w:tc>
          <w:tcPr>
            <w:tcW w:w="1232" w:type="dxa"/>
          </w:tcPr>
          <w:p w14:paraId="4B7EA4CD">
            <w:pPr>
              <w:widowControl/>
              <w:jc w:val="left"/>
              <w:rPr>
                <w:rFonts w:asciiTheme="minorEastAsia" w:hAnsiTheme="minorEastAsia"/>
                <w:szCs w:val="21"/>
              </w:rPr>
            </w:pPr>
          </w:p>
        </w:tc>
        <w:tc>
          <w:tcPr>
            <w:tcW w:w="1232" w:type="dxa"/>
          </w:tcPr>
          <w:p w14:paraId="4BFDE058">
            <w:pPr>
              <w:widowControl/>
              <w:jc w:val="left"/>
              <w:rPr>
                <w:rFonts w:asciiTheme="minorEastAsia" w:hAnsiTheme="minorEastAsia"/>
                <w:szCs w:val="21"/>
              </w:rPr>
            </w:pPr>
          </w:p>
        </w:tc>
        <w:tc>
          <w:tcPr>
            <w:tcW w:w="1444" w:type="dxa"/>
          </w:tcPr>
          <w:p w14:paraId="2EF0D558">
            <w:pPr>
              <w:widowControl/>
              <w:jc w:val="left"/>
              <w:rPr>
                <w:rFonts w:asciiTheme="minorEastAsia" w:hAnsiTheme="minorEastAsia"/>
                <w:szCs w:val="21"/>
              </w:rPr>
            </w:pPr>
          </w:p>
        </w:tc>
        <w:tc>
          <w:tcPr>
            <w:tcW w:w="1106" w:type="dxa"/>
          </w:tcPr>
          <w:p w14:paraId="45E71778">
            <w:pPr>
              <w:widowControl/>
              <w:jc w:val="left"/>
              <w:rPr>
                <w:rFonts w:asciiTheme="minorEastAsia" w:hAnsiTheme="minorEastAsia"/>
                <w:szCs w:val="21"/>
              </w:rPr>
            </w:pPr>
          </w:p>
        </w:tc>
      </w:tr>
    </w:tbl>
    <w:p w14:paraId="2ED1F9E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16D1B45D">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3FDC3234">
        <w:trPr>
          <w:jc w:val="center"/>
        </w:trPr>
        <w:tc>
          <w:tcPr>
            <w:tcW w:w="5637" w:type="dxa"/>
          </w:tcPr>
          <w:p w14:paraId="7E6C666D">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2D946538">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19A7952E">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4E00E0ED">
            <w:pPr>
              <w:widowControl/>
              <w:jc w:val="center"/>
              <w:rPr>
                <w:rFonts w:asciiTheme="minorEastAsia" w:hAnsiTheme="minorEastAsia"/>
                <w:szCs w:val="21"/>
              </w:rPr>
            </w:pPr>
            <w:r>
              <w:rPr>
                <w:rFonts w:hint="eastAsia" w:asciiTheme="minorEastAsia" w:hAnsiTheme="minorEastAsia"/>
                <w:szCs w:val="21"/>
              </w:rPr>
              <w:t>得分</w:t>
            </w:r>
          </w:p>
        </w:tc>
      </w:tr>
      <w:tr w14:paraId="4FAAB009">
        <w:trPr>
          <w:jc w:val="center"/>
        </w:trPr>
        <w:tc>
          <w:tcPr>
            <w:tcW w:w="5637" w:type="dxa"/>
          </w:tcPr>
          <w:p w14:paraId="1141F758">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18FD9DD9">
            <w:pPr>
              <w:widowControl/>
              <w:jc w:val="left"/>
              <w:rPr>
                <w:rFonts w:asciiTheme="minorEastAsia" w:hAnsiTheme="minorEastAsia"/>
                <w:szCs w:val="21"/>
              </w:rPr>
            </w:pPr>
          </w:p>
        </w:tc>
        <w:tc>
          <w:tcPr>
            <w:tcW w:w="1276" w:type="dxa"/>
            <w:tcBorders>
              <w:left w:val="single" w:color="auto" w:sz="4" w:space="0"/>
            </w:tcBorders>
          </w:tcPr>
          <w:p w14:paraId="18DCF495">
            <w:pPr>
              <w:widowControl/>
              <w:jc w:val="left"/>
              <w:rPr>
                <w:rFonts w:asciiTheme="minorEastAsia" w:hAnsiTheme="minorEastAsia"/>
                <w:szCs w:val="21"/>
              </w:rPr>
            </w:pPr>
          </w:p>
        </w:tc>
        <w:tc>
          <w:tcPr>
            <w:tcW w:w="1134" w:type="dxa"/>
          </w:tcPr>
          <w:p w14:paraId="345C622B">
            <w:pPr>
              <w:widowControl/>
              <w:jc w:val="left"/>
              <w:rPr>
                <w:rFonts w:asciiTheme="minorEastAsia" w:hAnsiTheme="minorEastAsia"/>
                <w:szCs w:val="21"/>
              </w:rPr>
            </w:pPr>
          </w:p>
        </w:tc>
      </w:tr>
    </w:tbl>
    <w:p w14:paraId="4084A38E">
      <w:pPr>
        <w:widowControl/>
        <w:jc w:val="center"/>
        <w:rPr>
          <w:rFonts w:asciiTheme="minorEastAsia" w:hAnsiTheme="minorEastAsia"/>
          <w:b/>
          <w:szCs w:val="21"/>
        </w:rPr>
      </w:pPr>
    </w:p>
    <w:p w14:paraId="16DD3A39">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42EAC15B">
        <w:trPr>
          <w:trHeight w:val="507" w:hRule="atLeast"/>
          <w:jc w:val="center"/>
        </w:trPr>
        <w:tc>
          <w:tcPr>
            <w:tcW w:w="1668" w:type="dxa"/>
            <w:tcBorders>
              <w:right w:val="single" w:color="auto" w:sz="4" w:space="0"/>
            </w:tcBorders>
            <w:vAlign w:val="center"/>
          </w:tcPr>
          <w:p w14:paraId="0C3A3D3E">
            <w:pPr>
              <w:widowControl/>
              <w:jc w:val="center"/>
              <w:rPr>
                <w:rFonts w:asciiTheme="minorEastAsia" w:hAnsiTheme="minorEastAsia"/>
                <w:szCs w:val="21"/>
              </w:rPr>
            </w:pPr>
          </w:p>
        </w:tc>
        <w:tc>
          <w:tcPr>
            <w:tcW w:w="1134" w:type="dxa"/>
            <w:tcBorders>
              <w:left w:val="single" w:color="auto" w:sz="4" w:space="0"/>
            </w:tcBorders>
            <w:vAlign w:val="center"/>
          </w:tcPr>
          <w:p w14:paraId="0C73A631">
            <w:pPr>
              <w:widowControl/>
              <w:jc w:val="center"/>
              <w:rPr>
                <w:rFonts w:asciiTheme="minorEastAsia" w:hAnsiTheme="minorEastAsia"/>
                <w:szCs w:val="21"/>
              </w:rPr>
            </w:pPr>
            <w:r>
              <w:rPr>
                <w:rFonts w:hint="eastAsia" w:asciiTheme="minorEastAsia" w:hAnsiTheme="minorEastAsia"/>
                <w:szCs w:val="21"/>
              </w:rPr>
              <w:t>教育教育能力分值</w:t>
            </w:r>
          </w:p>
        </w:tc>
        <w:tc>
          <w:tcPr>
            <w:tcW w:w="1134" w:type="dxa"/>
            <w:vAlign w:val="center"/>
          </w:tcPr>
          <w:p w14:paraId="72ACCADE">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392B6E98">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1F350325">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676D497F">
            <w:pPr>
              <w:widowControl/>
              <w:jc w:val="center"/>
              <w:rPr>
                <w:rFonts w:asciiTheme="minorEastAsia" w:hAnsiTheme="minorEastAsia"/>
                <w:szCs w:val="21"/>
              </w:rPr>
            </w:pPr>
            <w:r>
              <w:rPr>
                <w:rFonts w:hint="eastAsia" w:asciiTheme="minorEastAsia" w:hAnsiTheme="minorEastAsia"/>
                <w:szCs w:val="21"/>
              </w:rPr>
              <w:t>申报人或审核者签字</w:t>
            </w:r>
          </w:p>
        </w:tc>
      </w:tr>
      <w:tr w14:paraId="1198149B">
        <w:trPr>
          <w:trHeight w:val="571" w:hRule="atLeast"/>
          <w:jc w:val="center"/>
        </w:trPr>
        <w:tc>
          <w:tcPr>
            <w:tcW w:w="1668" w:type="dxa"/>
            <w:tcBorders>
              <w:right w:val="single" w:color="auto" w:sz="4" w:space="0"/>
            </w:tcBorders>
            <w:vAlign w:val="center"/>
          </w:tcPr>
          <w:p w14:paraId="54872113">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0E4AEF98">
            <w:pPr>
              <w:widowControl/>
              <w:jc w:val="center"/>
              <w:rPr>
                <w:rFonts w:asciiTheme="minorEastAsia" w:hAnsiTheme="minorEastAsia"/>
                <w:szCs w:val="21"/>
              </w:rPr>
            </w:pPr>
          </w:p>
        </w:tc>
        <w:tc>
          <w:tcPr>
            <w:tcW w:w="1134" w:type="dxa"/>
            <w:vAlign w:val="center"/>
          </w:tcPr>
          <w:p w14:paraId="22E14CF7">
            <w:pPr>
              <w:widowControl/>
              <w:jc w:val="center"/>
              <w:rPr>
                <w:rFonts w:asciiTheme="minorEastAsia" w:hAnsiTheme="minorEastAsia"/>
                <w:szCs w:val="21"/>
              </w:rPr>
            </w:pPr>
          </w:p>
        </w:tc>
        <w:tc>
          <w:tcPr>
            <w:tcW w:w="1418" w:type="dxa"/>
            <w:vAlign w:val="center"/>
          </w:tcPr>
          <w:p w14:paraId="17771CF7">
            <w:pPr>
              <w:widowControl/>
              <w:jc w:val="center"/>
              <w:rPr>
                <w:rFonts w:asciiTheme="minorEastAsia" w:hAnsiTheme="minorEastAsia"/>
                <w:szCs w:val="21"/>
              </w:rPr>
            </w:pPr>
          </w:p>
        </w:tc>
        <w:tc>
          <w:tcPr>
            <w:tcW w:w="1558" w:type="dxa"/>
            <w:tcBorders>
              <w:right w:val="single" w:color="auto" w:sz="4" w:space="0"/>
            </w:tcBorders>
            <w:vAlign w:val="center"/>
          </w:tcPr>
          <w:p w14:paraId="349724C5">
            <w:pPr>
              <w:widowControl/>
              <w:jc w:val="center"/>
              <w:rPr>
                <w:rFonts w:asciiTheme="minorEastAsia" w:hAnsiTheme="minorEastAsia"/>
                <w:szCs w:val="21"/>
              </w:rPr>
            </w:pPr>
          </w:p>
        </w:tc>
        <w:tc>
          <w:tcPr>
            <w:tcW w:w="2977" w:type="dxa"/>
            <w:tcBorders>
              <w:left w:val="single" w:color="auto" w:sz="4" w:space="0"/>
            </w:tcBorders>
            <w:vAlign w:val="center"/>
          </w:tcPr>
          <w:p w14:paraId="70B0F5DD">
            <w:pPr>
              <w:widowControl/>
              <w:jc w:val="center"/>
              <w:rPr>
                <w:rFonts w:asciiTheme="minorEastAsia" w:hAnsiTheme="minorEastAsia"/>
                <w:szCs w:val="21"/>
              </w:rPr>
            </w:pPr>
          </w:p>
        </w:tc>
      </w:tr>
      <w:tr w14:paraId="7267BBDC">
        <w:trPr>
          <w:trHeight w:val="571" w:hRule="atLeast"/>
          <w:jc w:val="center"/>
        </w:trPr>
        <w:tc>
          <w:tcPr>
            <w:tcW w:w="1668" w:type="dxa"/>
            <w:tcBorders>
              <w:right w:val="single" w:color="auto" w:sz="4" w:space="0"/>
            </w:tcBorders>
            <w:vAlign w:val="center"/>
          </w:tcPr>
          <w:p w14:paraId="47E9E6D2">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0B4D24FE">
            <w:pPr>
              <w:widowControl/>
              <w:jc w:val="center"/>
              <w:rPr>
                <w:rFonts w:asciiTheme="minorEastAsia" w:hAnsiTheme="minorEastAsia"/>
                <w:szCs w:val="21"/>
              </w:rPr>
            </w:pPr>
          </w:p>
        </w:tc>
        <w:tc>
          <w:tcPr>
            <w:tcW w:w="1134" w:type="dxa"/>
            <w:vAlign w:val="center"/>
          </w:tcPr>
          <w:p w14:paraId="0DA79CC8">
            <w:pPr>
              <w:widowControl/>
              <w:jc w:val="center"/>
              <w:rPr>
                <w:rFonts w:asciiTheme="minorEastAsia" w:hAnsiTheme="minorEastAsia"/>
                <w:szCs w:val="21"/>
              </w:rPr>
            </w:pPr>
          </w:p>
        </w:tc>
        <w:tc>
          <w:tcPr>
            <w:tcW w:w="1418" w:type="dxa"/>
            <w:vAlign w:val="center"/>
          </w:tcPr>
          <w:p w14:paraId="37CA1330">
            <w:pPr>
              <w:widowControl/>
              <w:jc w:val="center"/>
              <w:rPr>
                <w:rFonts w:asciiTheme="minorEastAsia" w:hAnsiTheme="minorEastAsia"/>
                <w:szCs w:val="21"/>
              </w:rPr>
            </w:pPr>
          </w:p>
        </w:tc>
        <w:tc>
          <w:tcPr>
            <w:tcW w:w="1558" w:type="dxa"/>
            <w:tcBorders>
              <w:right w:val="single" w:color="auto" w:sz="4" w:space="0"/>
            </w:tcBorders>
            <w:vAlign w:val="center"/>
          </w:tcPr>
          <w:p w14:paraId="0BBC4B5C">
            <w:pPr>
              <w:widowControl/>
              <w:jc w:val="center"/>
              <w:rPr>
                <w:rFonts w:asciiTheme="minorEastAsia" w:hAnsiTheme="minorEastAsia"/>
                <w:szCs w:val="21"/>
              </w:rPr>
            </w:pPr>
          </w:p>
        </w:tc>
        <w:tc>
          <w:tcPr>
            <w:tcW w:w="2977" w:type="dxa"/>
            <w:tcBorders>
              <w:left w:val="single" w:color="auto" w:sz="4" w:space="0"/>
            </w:tcBorders>
            <w:vAlign w:val="center"/>
          </w:tcPr>
          <w:p w14:paraId="6FCFB747">
            <w:pPr>
              <w:widowControl/>
              <w:jc w:val="center"/>
              <w:rPr>
                <w:rFonts w:asciiTheme="minorEastAsia" w:hAnsiTheme="minorEastAsia"/>
                <w:szCs w:val="21"/>
              </w:rPr>
            </w:pPr>
          </w:p>
        </w:tc>
      </w:tr>
      <w:tr w14:paraId="16F8D7CE">
        <w:trPr>
          <w:trHeight w:val="571" w:hRule="atLeast"/>
          <w:jc w:val="center"/>
        </w:trPr>
        <w:tc>
          <w:tcPr>
            <w:tcW w:w="1668" w:type="dxa"/>
            <w:tcBorders>
              <w:right w:val="single" w:color="auto" w:sz="4" w:space="0"/>
            </w:tcBorders>
            <w:vAlign w:val="center"/>
          </w:tcPr>
          <w:p w14:paraId="212BF134">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2FC24BEC">
            <w:pPr>
              <w:widowControl/>
              <w:jc w:val="center"/>
              <w:rPr>
                <w:rFonts w:asciiTheme="minorEastAsia" w:hAnsiTheme="minorEastAsia"/>
                <w:szCs w:val="21"/>
              </w:rPr>
            </w:pPr>
          </w:p>
        </w:tc>
        <w:tc>
          <w:tcPr>
            <w:tcW w:w="1134" w:type="dxa"/>
            <w:vAlign w:val="center"/>
          </w:tcPr>
          <w:p w14:paraId="32F5DFDC">
            <w:pPr>
              <w:widowControl/>
              <w:jc w:val="center"/>
              <w:rPr>
                <w:rFonts w:asciiTheme="minorEastAsia" w:hAnsiTheme="minorEastAsia"/>
                <w:szCs w:val="21"/>
              </w:rPr>
            </w:pPr>
          </w:p>
        </w:tc>
        <w:tc>
          <w:tcPr>
            <w:tcW w:w="1418" w:type="dxa"/>
            <w:vAlign w:val="center"/>
          </w:tcPr>
          <w:p w14:paraId="17DD41A3">
            <w:pPr>
              <w:widowControl/>
              <w:jc w:val="center"/>
              <w:rPr>
                <w:rFonts w:asciiTheme="minorEastAsia" w:hAnsiTheme="minorEastAsia"/>
                <w:szCs w:val="21"/>
              </w:rPr>
            </w:pPr>
          </w:p>
        </w:tc>
        <w:tc>
          <w:tcPr>
            <w:tcW w:w="1558" w:type="dxa"/>
            <w:tcBorders>
              <w:right w:val="single" w:color="auto" w:sz="4" w:space="0"/>
            </w:tcBorders>
            <w:vAlign w:val="center"/>
          </w:tcPr>
          <w:p w14:paraId="5277B954">
            <w:pPr>
              <w:widowControl/>
              <w:jc w:val="center"/>
              <w:rPr>
                <w:rFonts w:asciiTheme="minorEastAsia" w:hAnsiTheme="minorEastAsia"/>
                <w:szCs w:val="21"/>
              </w:rPr>
            </w:pPr>
          </w:p>
        </w:tc>
        <w:tc>
          <w:tcPr>
            <w:tcW w:w="2977" w:type="dxa"/>
            <w:tcBorders>
              <w:left w:val="single" w:color="auto" w:sz="4" w:space="0"/>
            </w:tcBorders>
            <w:vAlign w:val="center"/>
          </w:tcPr>
          <w:p w14:paraId="12E37783">
            <w:pPr>
              <w:widowControl/>
              <w:jc w:val="center"/>
              <w:rPr>
                <w:rFonts w:asciiTheme="minorEastAsia" w:hAnsiTheme="minorEastAsia"/>
                <w:szCs w:val="21"/>
              </w:rPr>
            </w:pPr>
          </w:p>
        </w:tc>
      </w:tr>
    </w:tbl>
    <w:p w14:paraId="2DA87220">
      <w:pPr>
        <w:widowControl/>
        <w:jc w:val="left"/>
      </w:pPr>
      <w:r>
        <w:rPr>
          <w:rFonts w:hint="eastAsia" w:cs="仿宋" w:asciiTheme="minorEastAsia" w:hAnsiTheme="minorEastAsia"/>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557FEB4E">
        <w:trPr>
          <w:jc w:val="center"/>
        </w:trPr>
        <w:tc>
          <w:tcPr>
            <w:tcW w:w="9854" w:type="dxa"/>
          </w:tcPr>
          <w:p w14:paraId="5C0FE629">
            <w:pPr>
              <w:jc w:val="center"/>
            </w:pPr>
            <w:r>
              <w:rPr>
                <w:rFonts w:hint="eastAsia"/>
              </w:rPr>
              <w:t>本人专业技术工作述评（限1800字）</w:t>
            </w:r>
          </w:p>
        </w:tc>
      </w:tr>
      <w:tr w14:paraId="0B96E035">
        <w:trPr>
          <w:trHeight w:val="13410" w:hRule="atLeast"/>
          <w:jc w:val="center"/>
        </w:trPr>
        <w:tc>
          <w:tcPr>
            <w:tcW w:w="9854" w:type="dxa"/>
          </w:tcPr>
          <w:p w14:paraId="03348A95">
            <w:pPr>
              <w:ind w:firstLine="420" w:firstLineChars="200"/>
              <w:rPr>
                <w:rFonts w:hint="default" w:ascii="Times New Roman" w:hAnsi="Times New Roman" w:cs="Times New Roman"/>
              </w:rPr>
            </w:pPr>
            <w:r>
              <w:rPr>
                <w:rFonts w:hint="default" w:ascii="Times New Roman" w:hAnsi="Times New Roman" w:cs="Times New Roman"/>
                <w:lang w:val="en-US" w:eastAsia="zh-CN"/>
              </w:rPr>
              <w:t>杨俊坚</w:t>
            </w:r>
            <w:r>
              <w:rPr>
                <w:rFonts w:hint="default" w:ascii="Times New Roman" w:hAnsi="Times New Roman" w:cs="Times New Roman"/>
              </w:rPr>
              <w:t>，</w:t>
            </w:r>
            <w:r>
              <w:rPr>
                <w:rFonts w:hint="default" w:ascii="Times New Roman" w:hAnsi="Times New Roman" w:cs="Times New Roman"/>
                <w:lang w:val="en-US" w:eastAsia="zh-CN"/>
              </w:rPr>
              <w:t>男</w:t>
            </w:r>
            <w:r>
              <w:rPr>
                <w:rFonts w:hint="default" w:ascii="Times New Roman" w:hAnsi="Times New Roman" w:cs="Times New Roman"/>
              </w:rPr>
              <w:t>，</w:t>
            </w:r>
            <w:r>
              <w:rPr>
                <w:rFonts w:hint="default" w:ascii="Times New Roman" w:hAnsi="Times New Roman" w:cs="Times New Roman"/>
                <w:lang w:val="en-US" w:eastAsia="zh-CN"/>
              </w:rPr>
              <w:t>江西九江人</w:t>
            </w:r>
            <w:r>
              <w:rPr>
                <w:rFonts w:hint="default" w:ascii="Times New Roman" w:hAnsi="Times New Roman" w:cs="Times New Roman"/>
              </w:rPr>
              <w:t>。20</w:t>
            </w:r>
            <w:r>
              <w:rPr>
                <w:rFonts w:hint="default"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6</w:t>
            </w:r>
            <w:r>
              <w:rPr>
                <w:rFonts w:hint="default" w:ascii="Times New Roman" w:hAnsi="Times New Roman" w:cs="Times New Roman"/>
              </w:rPr>
              <w:t>月毕业于</w:t>
            </w:r>
            <w:r>
              <w:rPr>
                <w:rFonts w:hint="default" w:ascii="Times New Roman" w:hAnsi="Times New Roman" w:cs="Times New Roman"/>
                <w:lang w:val="en-US" w:eastAsia="zh-CN"/>
              </w:rPr>
              <w:t>贵州师范大学数学科学学院</w:t>
            </w:r>
            <w:r>
              <w:rPr>
                <w:rFonts w:hint="default" w:ascii="Times New Roman" w:hAnsi="Times New Roman" w:cs="Times New Roman"/>
              </w:rPr>
              <w:t>，获</w:t>
            </w:r>
            <w:r>
              <w:rPr>
                <w:rFonts w:hint="default" w:ascii="Times New Roman" w:hAnsi="Times New Roman" w:cs="Times New Roman"/>
                <w:lang w:val="en-US" w:eastAsia="zh-CN"/>
              </w:rPr>
              <w:t>计算数学</w:t>
            </w:r>
            <w:r>
              <w:rPr>
                <w:rFonts w:hint="default" w:ascii="Times New Roman" w:hAnsi="Times New Roman" w:cs="Times New Roman"/>
              </w:rPr>
              <w:t>专业博士学位。我热爱祖国，坚决拥护中国共产党的领导，热爱教育教学科研工作，贯彻党的教育方针和政策。自入职以来，本着认真积极的态度投身到学校学院的教学科研等各项工作中去，现将任职以来个人技术工作总结如下。</w:t>
            </w:r>
          </w:p>
          <w:p w14:paraId="13A884E3">
            <w:pPr>
              <w:rPr>
                <w:rFonts w:hint="default" w:ascii="Times New Roman" w:hAnsi="Times New Roman" w:cs="Times New Roman"/>
              </w:rPr>
            </w:pPr>
            <w:r>
              <w:rPr>
                <w:rFonts w:hint="default" w:ascii="Times New Roman" w:hAnsi="Times New Roman" w:cs="Times New Roman"/>
              </w:rPr>
              <w:t>一、思想与师德</w:t>
            </w:r>
          </w:p>
          <w:p w14:paraId="4B91DFAE">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我积极拥护党的路线、方针、政策，认真学习党的基本理论。坚定政治信念，加强政治理论，认真贯彻执行党的路线、方针。认真学习党的基本理论和领导的重要讲话，不断充实自己，提高自己，严格要求自己，树立正确的世界观、人生观和价值观。我热爱教育事业，有较强的事业心、责任感，工作态度端正，作风正派。贯彻党的教育方针和政策，恪尽职守，教风端正，治学严谨，坚持以学生为本，为人师表，立德树人，具有高度的责任心和良好的职业道德，严格遵守师德师风行为准则，没有学术不端行为。</w:t>
            </w:r>
            <w:r>
              <w:rPr>
                <w:rFonts w:hint="eastAsia" w:ascii="Times New Roman" w:hAnsi="Times New Roman" w:cs="Times New Roman"/>
                <w:lang w:val="en-US" w:eastAsia="zh-CN"/>
              </w:rPr>
              <w:t>2022年度师德考核为“优秀”，2023年度考核为“优秀”。</w:t>
            </w:r>
          </w:p>
          <w:p w14:paraId="27E0CCE6">
            <w:pPr>
              <w:ind w:firstLine="420" w:firstLineChars="200"/>
              <w:rPr>
                <w:rFonts w:hint="default" w:ascii="Times New Roman" w:hAnsi="Times New Roman" w:cs="Times New Roman"/>
              </w:rPr>
            </w:pPr>
            <w:r>
              <w:rPr>
                <w:rFonts w:hint="default" w:ascii="Times New Roman" w:hAnsi="Times New Roman" w:cs="Times New Roman"/>
              </w:rPr>
              <w:t>积极参加</w:t>
            </w:r>
            <w:r>
              <w:rPr>
                <w:rFonts w:hint="default" w:ascii="Times New Roman" w:hAnsi="Times New Roman" w:cs="Times New Roman"/>
                <w:lang w:val="en-US" w:eastAsia="zh-CN"/>
              </w:rPr>
              <w:t>各种师德师风网络</w:t>
            </w:r>
            <w:r>
              <w:rPr>
                <w:rFonts w:hint="default" w:ascii="Times New Roman" w:hAnsi="Times New Roman" w:cs="Times New Roman"/>
              </w:rPr>
              <w:t>培训，不断提高自己的师德素养。我坚信，在以后的学习工作中，通过扎实的思想政治理论学习，为自己开展各项工作提供强大的思想武器。努力把自己锻炼成一名优秀的教师。</w:t>
            </w:r>
          </w:p>
          <w:p w14:paraId="58369A32">
            <w:pPr>
              <w:rPr>
                <w:rFonts w:hint="default" w:ascii="Times New Roman" w:hAnsi="Times New Roman" w:cs="Times New Roman"/>
              </w:rPr>
            </w:pPr>
            <w:r>
              <w:rPr>
                <w:rFonts w:hint="default" w:ascii="Times New Roman" w:hAnsi="Times New Roman" w:cs="Times New Roman"/>
              </w:rPr>
              <w:t>二、教育教学</w:t>
            </w:r>
          </w:p>
          <w:p w14:paraId="2E7C51CB">
            <w:pPr>
              <w:ind w:firstLine="420" w:firstLineChars="200"/>
              <w:rPr>
                <w:rFonts w:hint="default" w:ascii="Times New Roman" w:hAnsi="Times New Roman" w:cs="Times New Roman"/>
              </w:rPr>
            </w:pPr>
            <w:r>
              <w:rPr>
                <w:rFonts w:hint="default" w:ascii="Times New Roman" w:hAnsi="Times New Roman" w:cs="Times New Roman"/>
              </w:rPr>
              <w:t>任现职以来，严格遵守高校教师职业道德规范，坚持育人为本、德育为先，努力探索教育教学规律，积极参加教研活动。</w:t>
            </w:r>
          </w:p>
          <w:p w14:paraId="7B903C88">
            <w:pPr>
              <w:ind w:firstLine="420" w:firstLineChars="200"/>
              <w:rPr>
                <w:rFonts w:hint="eastAsia" w:ascii="Times New Roman" w:hAnsi="Times New Roman" w:cs="Times New Roman"/>
                <w:lang w:val="en-US" w:eastAsia="zh-CN"/>
              </w:rPr>
            </w:pPr>
            <w:r>
              <w:rPr>
                <w:rFonts w:hint="default" w:ascii="Times New Roman" w:hAnsi="Times New Roman" w:cs="Times New Roman"/>
              </w:rPr>
              <w:t>任现职以来承担《</w:t>
            </w:r>
            <w:r>
              <w:rPr>
                <w:rFonts w:hint="default" w:ascii="Times New Roman" w:hAnsi="Times New Roman" w:cs="Times New Roman"/>
                <w:lang w:val="en-US" w:eastAsia="zh-CN"/>
              </w:rPr>
              <w:t>高等数学</w:t>
            </w:r>
            <w:r>
              <w:rPr>
                <w:rFonts w:hint="default" w:ascii="Times New Roman" w:hAnsi="Times New Roman" w:cs="Times New Roman"/>
              </w:rPr>
              <w:t>》、《</w:t>
            </w:r>
            <w:r>
              <w:rPr>
                <w:rFonts w:hint="default" w:ascii="Times New Roman" w:hAnsi="Times New Roman" w:cs="Times New Roman"/>
                <w:lang w:val="en-US" w:eastAsia="zh-CN"/>
              </w:rPr>
              <w:t>线性代数</w:t>
            </w:r>
            <w:r>
              <w:rPr>
                <w:rFonts w:hint="default" w:ascii="Times New Roman" w:hAnsi="Times New Roman" w:cs="Times New Roman"/>
              </w:rPr>
              <w:t>》、《</w:t>
            </w:r>
            <w:r>
              <w:rPr>
                <w:rFonts w:hint="default" w:ascii="Times New Roman" w:hAnsi="Times New Roman" w:cs="Times New Roman"/>
                <w:lang w:val="en-US" w:eastAsia="zh-CN"/>
              </w:rPr>
              <w:t>数学建模</w:t>
            </w:r>
            <w:r>
              <w:rPr>
                <w:rFonts w:hint="default" w:ascii="Times New Roman" w:hAnsi="Times New Roman" w:cs="Times New Roman"/>
              </w:rPr>
              <w:t>》等</w:t>
            </w:r>
            <w:r>
              <w:rPr>
                <w:rFonts w:hint="eastAsia" w:ascii="Times New Roman" w:hAnsi="Times New Roman" w:cs="Times New Roman"/>
                <w:lang w:val="en-US" w:eastAsia="zh-CN"/>
              </w:rPr>
              <w:t>本科生的</w:t>
            </w:r>
            <w:r>
              <w:rPr>
                <w:rFonts w:hint="default" w:ascii="Times New Roman" w:hAnsi="Times New Roman" w:cs="Times New Roman"/>
                <w:lang w:val="en-US" w:eastAsia="zh-CN"/>
              </w:rPr>
              <w:t>课程</w:t>
            </w:r>
            <w:r>
              <w:rPr>
                <w:rFonts w:hint="eastAsia" w:ascii="Times New Roman" w:hAnsi="Times New Roman" w:cs="Times New Roman"/>
                <w:lang w:val="en-US" w:eastAsia="zh-CN"/>
              </w:rPr>
              <w:t>以及《现代优化算法》、《高等矩阵分析》等研究生的课程</w:t>
            </w:r>
            <w:r>
              <w:rPr>
                <w:rFonts w:hint="default" w:ascii="Times New Roman" w:hAnsi="Times New Roman" w:cs="Times New Roman"/>
              </w:rPr>
              <w:t>，授课年均课时达到</w:t>
            </w:r>
            <w:r>
              <w:rPr>
                <w:rFonts w:hint="eastAsia" w:ascii="Times New Roman" w:hAnsi="Times New Roman" w:cs="Times New Roman"/>
                <w:lang w:val="en-US" w:eastAsia="zh-CN"/>
              </w:rPr>
              <w:t>331.5</w:t>
            </w:r>
            <w:r>
              <w:rPr>
                <w:rFonts w:hint="default" w:ascii="Times New Roman" w:hAnsi="Times New Roman" w:cs="Times New Roman"/>
              </w:rPr>
              <w:t>学时，学生和督导评课均</w:t>
            </w:r>
            <w:r>
              <w:rPr>
                <w:rFonts w:hint="eastAsia" w:ascii="Times New Roman" w:hAnsi="Times New Roman" w:cs="Times New Roman"/>
                <w:lang w:val="en-US" w:eastAsia="zh-CN"/>
              </w:rPr>
              <w:t>为</w:t>
            </w:r>
            <w:r>
              <w:rPr>
                <w:rFonts w:hint="default" w:ascii="Times New Roman" w:hAnsi="Times New Roman" w:cs="Times New Roman"/>
              </w:rPr>
              <w:t>优。积极改革教学方式和教学方法，积极参加和开展教育教学课题研究，主持研究校教育教改课题《</w:t>
            </w:r>
            <w:r>
              <w:rPr>
                <w:rFonts w:hint="default" w:ascii="Times New Roman" w:hAnsi="Times New Roman" w:cs="Times New Roman"/>
                <w:lang w:val="en-US" w:eastAsia="zh-CN"/>
              </w:rPr>
              <w:t>线性代数的教学内容改革与实践</w:t>
            </w:r>
            <w:r>
              <w:rPr>
                <w:rFonts w:hint="default" w:ascii="Times New Roman" w:hAnsi="Times New Roman" w:cs="Times New Roman"/>
              </w:rPr>
              <w:t>》1项。</w:t>
            </w:r>
            <w:r>
              <w:rPr>
                <w:rFonts w:hint="default" w:ascii="Times New Roman" w:hAnsi="Times New Roman" w:cs="Times New Roman"/>
                <w:lang w:val="en-US" w:eastAsia="zh-CN"/>
              </w:rPr>
              <w:t>在完成各项教学任务时，积极指导学生参加全国大学生数学建模竞赛、积极参与创新创业周的活动，并指导刘凯越、</w:t>
            </w:r>
            <w:r>
              <w:rPr>
                <w:rFonts w:hint="eastAsia" w:ascii="Times New Roman" w:hAnsi="Times New Roman" w:cs="Times New Roman"/>
                <w:lang w:val="en-US" w:eastAsia="zh-CN"/>
              </w:rPr>
              <w:t>孔胜男、</w:t>
            </w:r>
            <w:r>
              <w:rPr>
                <w:rFonts w:hint="default" w:ascii="Times New Roman" w:hAnsi="Times New Roman" w:cs="Times New Roman"/>
                <w:lang w:val="en-US" w:eastAsia="zh-CN"/>
              </w:rPr>
              <w:t>刘越同学获得</w:t>
            </w:r>
            <w:r>
              <w:rPr>
                <w:rFonts w:hint="eastAsia" w:ascii="Times New Roman" w:hAnsi="Times New Roman" w:cs="Times New Roman"/>
                <w:lang w:val="en-US" w:eastAsia="zh-CN"/>
              </w:rPr>
              <w:t>全国大学生</w:t>
            </w:r>
            <w:r>
              <w:rPr>
                <w:rFonts w:hint="default" w:ascii="Times New Roman" w:hAnsi="Times New Roman" w:cs="Times New Roman"/>
                <w:lang w:val="en-US" w:eastAsia="zh-CN"/>
              </w:rPr>
              <w:t>数学建模</w:t>
            </w:r>
            <w:r>
              <w:rPr>
                <w:rFonts w:hint="eastAsia" w:ascii="Times New Roman" w:hAnsi="Times New Roman" w:cs="Times New Roman"/>
                <w:lang w:val="en-US" w:eastAsia="zh-CN"/>
              </w:rPr>
              <w:t>竞赛</w:t>
            </w:r>
            <w:r>
              <w:rPr>
                <w:rFonts w:hint="default" w:ascii="Times New Roman" w:hAnsi="Times New Roman" w:cs="Times New Roman"/>
                <w:lang w:val="en-US" w:eastAsia="zh-CN"/>
              </w:rPr>
              <w:t>海南省二等奖</w:t>
            </w:r>
            <w:r>
              <w:rPr>
                <w:rFonts w:hint="eastAsia" w:ascii="Times New Roman" w:hAnsi="Times New Roman" w:cs="Times New Roman"/>
                <w:lang w:val="en-US" w:eastAsia="zh-CN"/>
              </w:rPr>
              <w:t>及美赛数学建模H奖；指导获得全国大学生数学建模竞赛海南省三等奖4项；五一数学建模竞赛二等奖及三等奖各一项。</w:t>
            </w:r>
          </w:p>
          <w:p w14:paraId="06A5A999">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指导研究生方面，目前在读六名，已毕业1名。马胜艳同学毕业论文盲审为“优秀”，被评为优秀毕业生，并被录取为博士研究生。</w:t>
            </w:r>
          </w:p>
          <w:p w14:paraId="44BC5A18">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三、科学研究方面</w:t>
            </w:r>
          </w:p>
          <w:p w14:paraId="4B838C41">
            <w:pPr>
              <w:ind w:firstLine="420" w:firstLineChars="200"/>
              <w:rPr>
                <w:rFonts w:hint="default" w:ascii="Times New Roman" w:hAnsi="Times New Roman" w:cs="Times New Roman"/>
              </w:rPr>
            </w:pPr>
            <w:r>
              <w:rPr>
                <w:rFonts w:hint="default" w:ascii="Times New Roman" w:hAnsi="Times New Roman" w:cs="Times New Roman"/>
              </w:rPr>
              <w:t>积极开展科研，具有独立开拓、主持科研课题的能力，科研成绩显著：</w:t>
            </w:r>
          </w:p>
          <w:p w14:paraId="071A20C3">
            <w:pPr>
              <w:rPr>
                <w:rFonts w:hint="default" w:ascii="Times New Roman" w:hAnsi="Times New Roman" w:cs="Times New Roman"/>
              </w:rPr>
            </w:pPr>
            <w:r>
              <w:rPr>
                <w:rFonts w:hint="default" w:ascii="Times New Roman" w:hAnsi="Times New Roman" w:cs="Times New Roman"/>
              </w:rPr>
              <w:t>（1）主持项目</w:t>
            </w:r>
          </w:p>
          <w:p w14:paraId="45A49D9D">
            <w:pPr>
              <w:rPr>
                <w:rFonts w:hint="eastAsia"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 xml:space="preserve">] 国家自然科学基金, 地区项目, </w:t>
            </w:r>
            <w:r>
              <w:rPr>
                <w:rFonts w:hint="default" w:ascii="Times New Roman" w:hAnsi="Times New Roman" w:cs="Times New Roman"/>
                <w:lang w:val="en-US" w:eastAsia="zh-CN"/>
              </w:rPr>
              <w:t>12261030</w:t>
            </w:r>
            <w:r>
              <w:rPr>
                <w:rFonts w:hint="default" w:ascii="Times New Roman" w:hAnsi="Times New Roman" w:cs="Times New Roman"/>
              </w:rPr>
              <w:t>，</w:t>
            </w:r>
            <w:r>
              <w:rPr>
                <w:rFonts w:hint="default" w:ascii="Times New Roman" w:hAnsi="Times New Roman" w:cs="Times New Roman"/>
                <w:lang w:val="en-US" w:eastAsia="zh-CN"/>
              </w:rPr>
              <w:t>矩阵酉不变范数不等式的理论及应用研究</w:t>
            </w:r>
            <w:r>
              <w:rPr>
                <w:rFonts w:hint="default" w:ascii="Times New Roman" w:hAnsi="Times New Roman" w:cs="Times New Roman"/>
              </w:rPr>
              <w:t>，2023-01至2026-12, 2</w:t>
            </w:r>
            <w:r>
              <w:rPr>
                <w:rFonts w:hint="default" w:ascii="Times New Roman" w:hAnsi="Times New Roman" w:cs="Times New Roman"/>
                <w:lang w:val="en-US" w:eastAsia="zh-CN"/>
              </w:rPr>
              <w:t>9</w:t>
            </w:r>
            <w:r>
              <w:rPr>
                <w:rFonts w:hint="default" w:ascii="Times New Roman" w:hAnsi="Times New Roman" w:cs="Times New Roman"/>
              </w:rPr>
              <w:t>万元, 在研</w:t>
            </w:r>
            <w:r>
              <w:rPr>
                <w:rFonts w:hint="eastAsia" w:ascii="Times New Roman" w:hAnsi="Times New Roman" w:cs="Times New Roman"/>
                <w:lang w:eastAsia="zh-CN"/>
              </w:rPr>
              <w:t>；</w:t>
            </w:r>
          </w:p>
          <w:p w14:paraId="367E49DC">
            <w:pPr>
              <w:rPr>
                <w:rFonts w:hint="eastAsia" w:ascii="Times New Roman" w:hAnsi="Times New Roman"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 xml:space="preserve">] 海南省自然科学基金, </w:t>
            </w:r>
            <w:r>
              <w:rPr>
                <w:rFonts w:hint="default" w:ascii="Times New Roman" w:hAnsi="Times New Roman" w:cs="Times New Roman"/>
                <w:lang w:val="en-US" w:eastAsia="zh-CN"/>
              </w:rPr>
              <w:t>面上项目</w:t>
            </w:r>
            <w:r>
              <w:rPr>
                <w:rFonts w:hint="default" w:ascii="Times New Roman" w:hAnsi="Times New Roman" w:cs="Times New Roman"/>
              </w:rPr>
              <w:t xml:space="preserve">, </w:t>
            </w:r>
            <w:r>
              <w:rPr>
                <w:rFonts w:hint="default" w:ascii="Times New Roman" w:hAnsi="Times New Roman" w:cs="Times New Roman"/>
                <w:lang w:val="en-US" w:eastAsia="zh-CN"/>
              </w:rPr>
              <w:t>120MS032</w:t>
            </w:r>
            <w:r>
              <w:rPr>
                <w:rFonts w:hint="default" w:ascii="Times New Roman" w:hAnsi="Times New Roman" w:cs="Times New Roman"/>
              </w:rPr>
              <w:t xml:space="preserve">, </w:t>
            </w:r>
            <w:r>
              <w:rPr>
                <w:rFonts w:hint="default" w:ascii="Times New Roman" w:hAnsi="Times New Roman" w:cs="Times New Roman"/>
                <w:lang w:val="en-US" w:eastAsia="zh-CN"/>
              </w:rPr>
              <w:t>关于张量乘积矩阵的线性保持问题的研究</w:t>
            </w:r>
            <w:r>
              <w:rPr>
                <w:rFonts w:hint="default" w:ascii="Times New Roman" w:hAnsi="Times New Roman" w:cs="Times New Roman"/>
              </w:rPr>
              <w:t>, 2020-</w:t>
            </w:r>
            <w:r>
              <w:rPr>
                <w:rFonts w:hint="default" w:ascii="Times New Roman" w:hAnsi="Times New Roman" w:cs="Times New Roman"/>
                <w:lang w:val="en-US" w:eastAsia="zh-CN"/>
              </w:rPr>
              <w:t>12</w:t>
            </w:r>
            <w:r>
              <w:rPr>
                <w:rFonts w:hint="default" w:ascii="Times New Roman" w:hAnsi="Times New Roman" w:cs="Times New Roman"/>
              </w:rPr>
              <w:t>至202</w:t>
            </w:r>
            <w:r>
              <w:rPr>
                <w:rFonts w:hint="default" w:ascii="Times New Roman" w:hAnsi="Times New Roman" w:cs="Times New Roman"/>
                <w:lang w:val="en-US" w:eastAsia="zh-CN"/>
              </w:rPr>
              <w:t>3</w:t>
            </w:r>
            <w:r>
              <w:rPr>
                <w:rFonts w:hint="default" w:ascii="Times New Roman" w:hAnsi="Times New Roman" w:cs="Times New Roman"/>
              </w:rPr>
              <w:t xml:space="preserve">-12, </w:t>
            </w:r>
            <w:r>
              <w:rPr>
                <w:rFonts w:hint="default" w:ascii="Times New Roman" w:hAnsi="Times New Roman" w:cs="Times New Roman"/>
                <w:lang w:val="en-US" w:eastAsia="zh-CN"/>
              </w:rPr>
              <w:t>5</w:t>
            </w:r>
            <w:r>
              <w:rPr>
                <w:rFonts w:hint="default" w:ascii="Times New Roman" w:hAnsi="Times New Roman" w:cs="Times New Roman"/>
              </w:rPr>
              <w:t xml:space="preserve">万元, </w:t>
            </w:r>
            <w:r>
              <w:rPr>
                <w:rFonts w:hint="eastAsia" w:ascii="Times New Roman" w:hAnsi="Times New Roman" w:cs="Times New Roman"/>
                <w:lang w:val="en-US" w:eastAsia="zh-CN"/>
              </w:rPr>
              <w:t>结题；</w:t>
            </w:r>
          </w:p>
          <w:p w14:paraId="10DACDF3">
            <w:pPr>
              <w:keepNext w:val="0"/>
              <w:keepLines w:val="0"/>
              <w:widowControl/>
              <w:suppressLineNumbers w:val="0"/>
              <w:jc w:val="left"/>
              <w:rPr>
                <w:rFonts w:hint="eastAsia" w:ascii="Times New Roman" w:hAnsi="Times New Roman" w:cs="Times New Roman"/>
                <w:lang w:val="en-US" w:eastAsia="zh-CN"/>
              </w:rPr>
            </w:pPr>
            <w:r>
              <w:rPr>
                <w:rFonts w:hint="eastAsia" w:ascii="Times New Roman" w:hAnsi="Times New Roman" w:cs="Times New Roman"/>
                <w:lang w:val="en-US" w:eastAsia="zh-CN"/>
              </w:rPr>
              <w:t>[3] 海南省自然科学基金，高层次人才项目，123RC474，</w:t>
            </w:r>
            <w:r>
              <w:rPr>
                <w:rFonts w:hint="default" w:ascii="Times New Roman" w:hAnsi="Times New Roman" w:cs="Times New Roman"/>
                <w:lang w:val="en-US" w:eastAsia="zh-CN"/>
              </w:rPr>
              <w:t>矩阵奇异值不等式的理论及应用研究</w:t>
            </w:r>
            <w:r>
              <w:rPr>
                <w:rFonts w:hint="eastAsia" w:ascii="Times New Roman" w:hAnsi="Times New Roman" w:cs="Times New Roman"/>
                <w:lang w:val="en-US" w:eastAsia="zh-CN"/>
              </w:rPr>
              <w:t>，2023-03至2026-2, 8万元，在研；</w:t>
            </w:r>
          </w:p>
          <w:p w14:paraId="2F864466">
            <w:pPr>
              <w:keepNext w:val="0"/>
              <w:keepLines w:val="0"/>
              <w:widowControl/>
              <w:suppressLineNumbers w:val="0"/>
              <w:jc w:val="left"/>
              <w:rPr>
                <w:rFonts w:hint="default" w:ascii="Times New Roman" w:hAnsi="Times New Roman" w:cs="Times New Roman"/>
                <w:lang w:val="en-US" w:eastAsia="zh-CN"/>
              </w:rPr>
            </w:pPr>
            <w:r>
              <w:rPr>
                <w:rFonts w:hint="eastAsia" w:ascii="Times New Roman" w:hAnsi="Times New Roman" w:cs="Times New Roman"/>
                <w:lang w:val="en-US" w:eastAsia="zh-CN"/>
              </w:rPr>
              <w:t>[4] 海南省自然科学基金，面上项目，125MS075</w:t>
            </w:r>
            <w:r>
              <w:rPr>
                <w:rFonts w:hint="eastAsia" w:ascii="仿宋_GB2312" w:hAnsi="仿宋_GB2312" w:eastAsia="仿宋_GB2312" w:cs="仿宋_GB2312"/>
                <w:color w:val="333333"/>
                <w:kern w:val="0"/>
                <w:sz w:val="19"/>
                <w:szCs w:val="19"/>
                <w:lang w:val="en-US" w:eastAsia="zh-CN" w:bidi="ar"/>
              </w:rPr>
              <w:t>，</w:t>
            </w:r>
            <w:r>
              <w:rPr>
                <w:rFonts w:hint="default" w:ascii="Times New Roman" w:hAnsi="Times New Roman" w:cs="Times New Roman"/>
                <w:lang w:val="en-US" w:eastAsia="zh-CN"/>
              </w:rPr>
              <w:t>一些矩阵酉不变范数和奇异值不等式的研究</w:t>
            </w:r>
            <w:r>
              <w:rPr>
                <w:rFonts w:hint="eastAsia" w:ascii="Times New Roman" w:hAnsi="Times New Roman" w:cs="Times New Roman"/>
                <w:lang w:val="en-US" w:eastAsia="zh-CN"/>
              </w:rPr>
              <w:t>，2025-03至2028-02,8万元，在研。</w:t>
            </w:r>
          </w:p>
          <w:p w14:paraId="1D7C7A5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r>
              <w:rPr>
                <w:rFonts w:hint="default" w:ascii="Times New Roman" w:hAnsi="Times New Roman" w:cs="Times New Roman"/>
              </w:rPr>
              <w:t>（2）任现职以来发表成果</w:t>
            </w:r>
          </w:p>
          <w:p w14:paraId="5349BEFE">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Junjian Yang, Chuchu Tang, Qi Song. Singular value inequaliteis related to the geometric mean, Journal of Mathematical Inequalities. Vol. 19(2025)No.4, 1215-1222. (SCI)</w:t>
            </w:r>
          </w:p>
          <w:p w14:paraId="3D47EE2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Junjian Yang, Shengyan, Ma. Several unitarily invariant norm inequalities for matrices, </w:t>
            </w:r>
            <w:r>
              <w:rPr>
                <w:rFonts w:hint="default" w:ascii="Times New Roman" w:hAnsi="Times New Roman" w:cs="Times New Roman"/>
                <w:lang w:val="en-US" w:eastAsia="zh-CN"/>
              </w:rPr>
              <w:t>Annals of Functional Analysis</w:t>
            </w:r>
            <w:r>
              <w:rPr>
                <w:rFonts w:hint="eastAsia" w:ascii="Times New Roman" w:hAnsi="Times New Roman" w:cs="Times New Roman"/>
                <w:lang w:val="en-US" w:eastAsia="zh-CN"/>
              </w:rPr>
              <w:t>. (2025) 16:15. (SCI)</w:t>
            </w:r>
          </w:p>
          <w:p w14:paraId="794355A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Junjian Yang, Huan Xu. </w:t>
            </w:r>
            <w:r>
              <w:rPr>
                <w:rFonts w:hint="eastAsia" w:ascii="Times New Roman" w:hAnsi="Times New Roman" w:cs="Times New Roman"/>
                <w:lang w:val="en-US" w:eastAsia="zh-CN"/>
              </w:rPr>
              <w:t>Partial trace inequalities for partial transpose of positive semidefinite block matrices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Positivity</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(2024) 28:21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7A48076A">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Lihong Hu, Junjian Yang*. </w:t>
            </w:r>
            <w:r>
              <w:rPr>
                <w:rFonts w:hint="eastAsia" w:ascii="Times New Roman" w:hAnsi="Times New Roman" w:cs="Times New Roman"/>
                <w:lang w:val="en-US" w:eastAsia="zh-CN"/>
              </w:rPr>
              <w:t>Inequalities on 2×2 block accretive partial transpose matrices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AIMS Mathematics</w:t>
            </w:r>
            <w:r>
              <w:rPr>
                <w:rFonts w:hint="default" w:ascii="Times New Roman" w:hAnsi="Times New Roman" w:cs="Times New Roman"/>
                <w:lang w:val="en-US" w:eastAsia="zh-CN"/>
              </w:rPr>
              <w:t>.</w:t>
            </w:r>
            <w:r>
              <w:rPr>
                <w:rFonts w:hint="eastAsia" w:ascii="Times New Roman" w:hAnsi="Times New Roman" w:cs="Times New Roman"/>
                <w:lang w:val="en-US" w:eastAsia="zh-CN"/>
              </w:rPr>
              <w:t>Vol.9</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(2024)No.4: 8805–8813</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369C59A4">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Huan Xu, Junjian Yang*, Shengyan Ma. </w:t>
            </w:r>
            <w:r>
              <w:rPr>
                <w:rFonts w:hint="eastAsia" w:ascii="Times New Roman" w:hAnsi="Times New Roman" w:cs="Times New Roman"/>
                <w:lang w:val="en-US" w:eastAsia="zh-CN"/>
              </w:rPr>
              <w:t>Singular value inequalities of matrices with concave functions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Journal of Mathematical Inequalities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Volume 17, Number 4 (2023), 1471–1479</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45851239">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INEQUALITIES ON 2 × 2 BLOCK ACCRETIVE MATRICES, Operators and Matrices, Volume 16, Number 2 (2022), 323–328. (SCI)</w:t>
            </w:r>
          </w:p>
          <w:p w14:paraId="0310AD38">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Weighted geometric mean of two accretive matrices, Annals of Functional Analysis. (2021) 12:19. (SCI)</w:t>
            </w:r>
          </w:p>
          <w:p w14:paraId="3FD8911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Some Singular Value Inequalities Related to Linear Maps, Filomat. 34:11 (2020), 3705–3709.(SCI)</w:t>
            </w:r>
          </w:p>
          <w:p w14:paraId="761B129A">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New proofs on two recent inequalities for unitarily invariant norms, Journal of Inequalities and Applications. (2020) 2020:133. (SCI)</w:t>
            </w:r>
          </w:p>
          <w:p w14:paraId="43BCF393">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unjian Yang, Linzhang Lu, Zhen Chen. Some inequalities related to 2×2 block sector partial transpose matrices, Journal of Inequalities and Applications. (2020) 2020:90. (SCI)</w:t>
            </w:r>
          </w:p>
          <w:p w14:paraId="5C0F05D1">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A note on a conjectured singular value inequality related to a linear map, Operators and Matrices, Volume 14, Number 1 (2020), 265–269. (SCI)</w:t>
            </w:r>
          </w:p>
          <w:p w14:paraId="7B77C663">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A note on unitarily invariant norm inequalities for accretive-dissipative operator matrces, Italian Journal of Pure and Applied Mathematics. 43 (2020) 206-212.（EI）</w:t>
            </w:r>
          </w:p>
          <w:p w14:paraId="277EF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Schatten q-norms and determinantal inequalities for matrices with numerical ranges in a sector, Linear and Multilinear Algebra,67(2019)No.2,221-227.（SCI）</w:t>
            </w:r>
          </w:p>
          <w:p w14:paraId="70FCC45C">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A refinement of Rotfel’d type inequality for partitioned matrices with numerical ranges in asector, Linear and Multilinear Algebra, 67(2019)No.9,1719-1726.（SCI）</w:t>
            </w:r>
          </w:p>
          <w:p w14:paraId="09FEE9D8">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Chen.A note on more inequalities for sector matrices, Operators and matrices, 13(2019)No.2,471-476.（SCI）</w:t>
            </w:r>
          </w:p>
          <w:p w14:paraId="5CA515A6">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Xiaohui Fu. Squaring  operator </w:t>
            </w:r>
            <w:r>
              <w:rPr>
                <w:rFonts w:hint="default" w:ascii="Times New Roman" w:hAnsi="Times New Roman" w:cs="Times New Roman"/>
                <w:lang w:val="en-US" w:eastAsia="zh-CN"/>
              </w:rPr>
              <w:drawing>
                <wp:inline distT="0" distB="0" distL="114300" distR="114300">
                  <wp:extent cx="152400" cy="142875"/>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52400" cy="142875"/>
                          </a:xfrm>
                          <a:prstGeom prst="rect">
                            <a:avLst/>
                          </a:prstGeom>
                          <a:noFill/>
                          <a:ln w="9525">
                            <a:noFill/>
                          </a:ln>
                        </pic:spPr>
                      </pic:pic>
                    </a:graphicData>
                  </a:graphic>
                </wp:inline>
              </w:drawing>
            </w:r>
            <w:r>
              <w:rPr>
                <w:rFonts w:hint="default" w:ascii="Times New Roman" w:hAnsi="Times New Roman" w:cs="Times New Roman"/>
                <w:lang w:val="en-US" w:eastAsia="zh-CN"/>
              </w:rPr>
              <w:t>-geometric mean inequality, Journal of Mathematical Inequalities. 10 (2016) 571-575. （SCI）</w:t>
            </w:r>
          </w:p>
          <w:p w14:paraId="4072D202">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Some mean inequalities for positive linear maps, Italian Journal of  Pure and Applied Mathematics. 35 (2015) 87-90. （EI）</w:t>
            </w:r>
          </w:p>
          <w:p w14:paraId="48F907D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A refinement on the growth factor in Gaussian elimination for Accretive-dissipative matrices, Italian Journal of Pure and Applied Mathematics. 33 (2014) 273-278.（EI）</w:t>
            </w:r>
          </w:p>
          <w:p w14:paraId="51F80ACF">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Yang.Some determinantal inequalities for accretive-dissipative matrices, Journal of Inequalities and Applications. 2013, 2013:512.(SCI)</w:t>
            </w:r>
          </w:p>
          <w:p w14:paraId="1821FB0B">
            <w:pPr>
              <w:pStyle w:val="5"/>
              <w:keepNext w:val="0"/>
              <w:keepLines w:val="0"/>
              <w:widowControl/>
              <w:suppressLineNumbers w:val="0"/>
              <w:spacing w:before="0" w:beforeAutospacing="0" w:after="0" w:afterAutospacing="0" w:line="384" w:lineRule="atLeast"/>
              <w:ind w:left="0" w:right="0" w:firstLine="0"/>
              <w:jc w:val="left"/>
              <w:rPr>
                <w:rFonts w:hint="default"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(3) 获奖情况</w:t>
            </w:r>
          </w:p>
          <w:p w14:paraId="5E9A5FB5">
            <w:pPr>
              <w:pStyle w:val="5"/>
              <w:keepNext w:val="0"/>
              <w:keepLines w:val="0"/>
              <w:widowControl/>
              <w:suppressLineNumbers w:val="0"/>
              <w:spacing w:before="0" w:beforeAutospacing="0" w:after="0" w:afterAutospacing="0" w:line="384" w:lineRule="atLeast"/>
              <w:ind w:left="0" w:right="0" w:firstLine="420" w:firstLineChars="200"/>
              <w:jc w:val="left"/>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海南省自然科学奖三等奖，算子Löwner偏序与矩阵数值特征不等式的研究，2023年11月，排名第二。</w:t>
            </w:r>
          </w:p>
          <w:p w14:paraId="55876BA4">
            <w:pPr>
              <w:pStyle w:val="5"/>
              <w:keepNext w:val="0"/>
              <w:keepLines w:val="0"/>
              <w:widowControl/>
              <w:numPr>
                <w:ilvl w:val="0"/>
                <w:numId w:val="2"/>
              </w:numPr>
              <w:suppressLineNumbers w:val="0"/>
              <w:spacing w:before="0" w:beforeAutospacing="0" w:after="0" w:afterAutospacing="0" w:line="384" w:lineRule="atLeast"/>
              <w:ind w:right="0"/>
              <w:jc w:val="left"/>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学术交流</w:t>
            </w:r>
          </w:p>
          <w:p w14:paraId="24A0561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积极参加本专业的学术会议，并与同行进行交流。2022年，参加海南省数学会，作题为“矩阵的酉不变范数不等式”的报告；2023年，中国矿业大学，作题为“矩阵的一些数值特征不等式”的报告；2023年，参加海南省数学会，作题为“矩阵的一些数值特征不等式”的报告。2025年6月-2025年12月，作为访问学者访问中国科学院数学与系统科学研究院，期间作学术报告一次。</w:t>
            </w:r>
          </w:p>
          <w:p w14:paraId="09B89D08">
            <w:pPr>
              <w:rPr>
                <w:rFonts w:hint="default" w:ascii="Times New Roman" w:hAnsi="Times New Roman" w:cs="Times New Roman"/>
              </w:rPr>
            </w:pPr>
            <w:r>
              <w:rPr>
                <w:rFonts w:hint="default" w:ascii="Times New Roman" w:hAnsi="Times New Roman" w:cs="Times New Roman"/>
              </w:rPr>
              <w:t>四、参与专业学科建设与发展</w:t>
            </w:r>
          </w:p>
          <w:p w14:paraId="49E8589B">
            <w:pPr>
              <w:ind w:firstLine="420" w:firstLineChars="200"/>
              <w:rPr>
                <w:rFonts w:hint="default" w:ascii="Times New Roman" w:hAnsi="Times New Roman" w:cs="Times New Roman"/>
              </w:rPr>
            </w:pPr>
            <w:r>
              <w:rPr>
                <w:rFonts w:hint="default" w:ascii="Times New Roman" w:hAnsi="Times New Roman" w:cs="Times New Roman"/>
              </w:rPr>
              <w:t>任现职以来，积极参与专业学科建设与发展，参与讨论与制定培养方案。任职以来，多次参与教育部</w:t>
            </w:r>
            <w:r>
              <w:rPr>
                <w:rFonts w:hint="eastAsia" w:asciiTheme="minorEastAsia" w:hAnsiTheme="minorEastAsia" w:eastAsiaTheme="minorEastAsia" w:cstheme="minorEastAsia"/>
              </w:rPr>
              <w:t>“</w:t>
            </w:r>
            <w:r>
              <w:rPr>
                <w:rFonts w:hint="default" w:ascii="Times New Roman" w:hAnsi="Times New Roman" w:cs="Times New Roman"/>
              </w:rPr>
              <w:t>数据科学与智慧教育</w:t>
            </w:r>
            <w:r>
              <w:rPr>
                <w:rFonts w:hint="eastAsia" w:asciiTheme="minorEastAsia" w:hAnsiTheme="minorEastAsia" w:eastAsiaTheme="minorEastAsia" w:cstheme="minorEastAsia"/>
              </w:rPr>
              <w:t>”</w:t>
            </w:r>
            <w:r>
              <w:rPr>
                <w:rFonts w:hint="default" w:ascii="Times New Roman" w:hAnsi="Times New Roman" w:cs="Times New Roman"/>
              </w:rPr>
              <w:t>重点实验室、海南省</w:t>
            </w:r>
            <w:r>
              <w:rPr>
                <w:rFonts w:hint="eastAsia" w:asciiTheme="minorEastAsia" w:hAnsiTheme="minorEastAsia" w:eastAsiaTheme="minorEastAsia" w:cstheme="minorEastAsia"/>
              </w:rPr>
              <w:t>“</w:t>
            </w:r>
            <w:r>
              <w:rPr>
                <w:rFonts w:hint="default" w:ascii="Times New Roman" w:hAnsi="Times New Roman" w:cs="Times New Roman"/>
              </w:rPr>
              <w:t>计算科学与应用</w:t>
            </w:r>
            <w:r>
              <w:rPr>
                <w:rFonts w:hint="eastAsia" w:asciiTheme="minorEastAsia" w:hAnsiTheme="minorEastAsia" w:eastAsiaTheme="minorEastAsia" w:cstheme="minorEastAsia"/>
              </w:rPr>
              <w:t>”</w:t>
            </w:r>
            <w:r>
              <w:rPr>
                <w:rFonts w:hint="default" w:ascii="Times New Roman" w:hAnsi="Times New Roman" w:cs="Times New Roman"/>
              </w:rPr>
              <w:t>重点实验室、海南省</w:t>
            </w:r>
            <w:r>
              <w:rPr>
                <w:rFonts w:hint="eastAsia" w:asciiTheme="minorEastAsia" w:hAnsiTheme="minorEastAsia" w:eastAsiaTheme="minorEastAsia" w:cstheme="minorEastAsia"/>
              </w:rPr>
              <w:t>“</w:t>
            </w:r>
            <w:r>
              <w:rPr>
                <w:rFonts w:hint="default" w:ascii="Times New Roman" w:hAnsi="Times New Roman" w:cs="Times New Roman"/>
              </w:rPr>
              <w:t>数据技术与应用</w:t>
            </w:r>
            <w:r>
              <w:rPr>
                <w:rFonts w:hint="eastAsia" w:asciiTheme="minorEastAsia" w:hAnsiTheme="minorEastAsia" w:eastAsiaTheme="minorEastAsia" w:cstheme="minorEastAsia"/>
              </w:rPr>
              <w:t>”</w:t>
            </w:r>
            <w:r>
              <w:rPr>
                <w:rFonts w:hint="default" w:ascii="Times New Roman" w:hAnsi="Times New Roman" w:cs="Times New Roman"/>
              </w:rPr>
              <w:t>工程中心等多个省部级科研平台、师范专业认证和数学博士点申报的材料撰写。</w:t>
            </w:r>
          </w:p>
          <w:p w14:paraId="0A27557F">
            <w:pPr>
              <w:rPr>
                <w:rFonts w:hint="default" w:ascii="Times New Roman" w:hAnsi="Times New Roman" w:cs="Times New Roman"/>
              </w:rPr>
            </w:pPr>
            <w:r>
              <w:rPr>
                <w:rFonts w:hint="default" w:ascii="Times New Roman" w:hAnsi="Times New Roman" w:cs="Times New Roman"/>
              </w:rPr>
              <w:t>五、加强学习与进修</w:t>
            </w:r>
          </w:p>
          <w:p w14:paraId="2AFB8088">
            <w:pPr>
              <w:ind w:firstLine="420" w:firstLineChars="200"/>
              <w:rPr>
                <w:rFonts w:hint="default" w:ascii="Times New Roman" w:hAnsi="Times New Roman" w:cs="Times New Roman"/>
              </w:rPr>
            </w:pPr>
            <w:r>
              <w:rPr>
                <w:rFonts w:hint="default" w:ascii="Times New Roman" w:hAnsi="Times New Roman" w:cs="Times New Roman"/>
              </w:rPr>
              <w:t>任现职以来，坚持通过学习和培训提高自己，夯实了业务基础，提升综合素质能力。四川大学出国留学服务部举办的出国留学人员英语培训、国家行政学院线上举办的</w:t>
            </w:r>
            <w:r>
              <w:rPr>
                <w:rFonts w:hint="eastAsia" w:asciiTheme="minorEastAsia" w:hAnsiTheme="minorEastAsia" w:eastAsiaTheme="minorEastAsia" w:cstheme="minorEastAsia"/>
              </w:rPr>
              <w:t>“</w:t>
            </w:r>
            <w:r>
              <w:rPr>
                <w:rFonts w:hint="default" w:ascii="Times New Roman" w:hAnsi="Times New Roman" w:cs="Times New Roman"/>
              </w:rPr>
              <w:t>厚植爱国情怀 涵育高尚师德</w:t>
            </w:r>
            <w:r>
              <w:rPr>
                <w:rFonts w:hint="default" w:ascii="Times New Roman" w:hAnsi="Times New Roman" w:cs="Times New Roman"/>
                <w:lang w:val="en-US" w:eastAsia="zh-CN"/>
              </w:rPr>
              <w:t xml:space="preserve"> </w:t>
            </w:r>
            <w:r>
              <w:rPr>
                <w:rFonts w:hint="default" w:ascii="Times New Roman" w:hAnsi="Times New Roman" w:cs="Times New Roman"/>
              </w:rPr>
              <w:t>加强时代队伍建设</w:t>
            </w:r>
            <w:r>
              <w:rPr>
                <w:rFonts w:hint="eastAsia" w:asciiTheme="minorEastAsia" w:hAnsiTheme="minorEastAsia" w:eastAsiaTheme="minorEastAsia" w:cstheme="minorEastAsia"/>
              </w:rPr>
              <w:t>”</w:t>
            </w:r>
            <w:r>
              <w:rPr>
                <w:rFonts w:hint="default" w:ascii="Times New Roman" w:hAnsi="Times New Roman" w:cs="Times New Roman"/>
              </w:rPr>
              <w:t>的网络培训等，提高了业务素养、开阔了视野。我相信，只有不断地加强专业学习培训、继续教育培训学习和学术交流，自己的各方面能力和综合素质才能不断提升。</w:t>
            </w:r>
          </w:p>
          <w:p w14:paraId="7F183348"/>
          <w:p w14:paraId="621A974E">
            <w:r>
              <w:rPr>
                <w:rFonts w:hint="eastAsia"/>
              </w:rPr>
              <w:t>本人承诺：</w:t>
            </w:r>
          </w:p>
          <w:p w14:paraId="21B0A53F">
            <w:pPr>
              <w:rPr>
                <w:rFonts w:hint="eastAsia"/>
              </w:rPr>
            </w:pPr>
            <w:r>
              <w:rPr>
                <w:rFonts w:hint="eastAsia"/>
              </w:rPr>
              <w:t xml:space="preserve">                                                   </w:t>
            </w:r>
          </w:p>
          <w:p w14:paraId="6095AA8C">
            <w:pPr>
              <w:rPr>
                <w:rFonts w:hint="eastAsia"/>
                <w:lang w:val="en-US" w:eastAsia="zh-CN"/>
              </w:rPr>
            </w:pPr>
            <w:r>
              <w:rPr>
                <w:rFonts w:hint="eastAsia"/>
              </w:rPr>
              <w:t xml:space="preserve">   </w:t>
            </w:r>
            <w:r>
              <w:rPr>
                <w:rFonts w:hint="eastAsia"/>
                <w:lang w:val="en-US" w:eastAsia="zh-CN"/>
              </w:rPr>
              <w:t xml:space="preserve">                                               </w:t>
            </w:r>
          </w:p>
          <w:p w14:paraId="114022B8">
            <w:pPr>
              <w:ind w:firstLine="5250" w:firstLineChars="2500"/>
            </w:pPr>
            <w:r>
              <w:rPr>
                <w:rFonts w:hint="eastAsia"/>
                <w:lang w:val="en-US" w:eastAsia="zh-CN"/>
              </w:rPr>
              <w:t xml:space="preserve">  </w:t>
            </w:r>
            <w:r>
              <w:rPr>
                <w:rFonts w:hint="eastAsia"/>
              </w:rPr>
              <w:t>签名：                   年   月   日</w:t>
            </w:r>
          </w:p>
        </w:tc>
      </w:tr>
    </w:tbl>
    <w:p w14:paraId="74BCE72D">
      <w:pPr>
        <w:jc w:val="both"/>
        <w:rPr>
          <w:rFonts w:hint="eastAsia" w:ascii="黑体" w:hAnsi="黑体" w:eastAsia="黑体"/>
          <w:sz w:val="32"/>
          <w:szCs w:val="32"/>
        </w:rPr>
      </w:pPr>
    </w:p>
    <w:p w14:paraId="451BC06C">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18C64A3E">
        <w:trPr>
          <w:trHeight w:val="668" w:hRule="atLeast"/>
          <w:jc w:val="center"/>
        </w:trPr>
        <w:tc>
          <w:tcPr>
            <w:tcW w:w="959" w:type="dxa"/>
            <w:vAlign w:val="center"/>
          </w:tcPr>
          <w:p w14:paraId="05810AD0">
            <w:pPr>
              <w:spacing w:line="360" w:lineRule="exact"/>
              <w:jc w:val="center"/>
              <w:rPr>
                <w:rFonts w:ascii="仿宋_GB2312" w:eastAsia="仿宋_GB2312"/>
                <w:sz w:val="30"/>
                <w:szCs w:val="30"/>
              </w:rPr>
            </w:pPr>
            <w:r>
              <w:rPr>
                <w:rFonts w:hint="eastAsia" w:ascii="仿宋_GB2312" w:eastAsia="仿宋_GB2312"/>
                <w:sz w:val="30"/>
                <w:szCs w:val="30"/>
              </w:rPr>
              <w:t>姓名</w:t>
            </w:r>
          </w:p>
        </w:tc>
        <w:tc>
          <w:tcPr>
            <w:tcW w:w="2426" w:type="dxa"/>
            <w:gridSpan w:val="2"/>
            <w:vAlign w:val="center"/>
          </w:tcPr>
          <w:p w14:paraId="4DAE61B4">
            <w:pPr>
              <w:spacing w:line="360" w:lineRule="exact"/>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杨俊坚</w:t>
            </w:r>
          </w:p>
        </w:tc>
        <w:tc>
          <w:tcPr>
            <w:tcW w:w="1543" w:type="dxa"/>
            <w:vAlign w:val="center"/>
          </w:tcPr>
          <w:p w14:paraId="79BCAC29">
            <w:pPr>
              <w:spacing w:line="360" w:lineRule="exact"/>
              <w:jc w:val="center"/>
              <w:rPr>
                <w:rFonts w:ascii="仿宋_GB2312" w:eastAsia="仿宋_GB2312"/>
                <w:sz w:val="30"/>
                <w:szCs w:val="30"/>
              </w:rPr>
            </w:pPr>
            <w:r>
              <w:rPr>
                <w:rFonts w:hint="eastAsia" w:ascii="仿宋_GB2312" w:eastAsia="仿宋_GB2312"/>
                <w:sz w:val="30"/>
                <w:szCs w:val="30"/>
              </w:rPr>
              <w:t>所在学院</w:t>
            </w:r>
          </w:p>
        </w:tc>
        <w:tc>
          <w:tcPr>
            <w:tcW w:w="4819" w:type="dxa"/>
            <w:gridSpan w:val="2"/>
            <w:vAlign w:val="center"/>
          </w:tcPr>
          <w:p w14:paraId="1F921F28">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数学与统计学院</w:t>
            </w:r>
          </w:p>
        </w:tc>
      </w:tr>
      <w:tr w14:paraId="034919CB">
        <w:trPr>
          <w:trHeight w:val="588" w:hRule="atLeast"/>
          <w:jc w:val="center"/>
        </w:trPr>
        <w:tc>
          <w:tcPr>
            <w:tcW w:w="1668" w:type="dxa"/>
            <w:gridSpan w:val="2"/>
            <w:vAlign w:val="center"/>
          </w:tcPr>
          <w:p w14:paraId="0CC4386B">
            <w:pPr>
              <w:spacing w:line="360" w:lineRule="exact"/>
              <w:jc w:val="center"/>
              <w:rPr>
                <w:rFonts w:ascii="仿宋_GB2312" w:eastAsia="仿宋_GB2312"/>
                <w:sz w:val="30"/>
                <w:szCs w:val="30"/>
              </w:rPr>
            </w:pPr>
            <w:r>
              <w:rPr>
                <w:rFonts w:hint="eastAsia" w:ascii="仿宋_GB2312" w:eastAsia="仿宋_GB2312"/>
                <w:sz w:val="30"/>
                <w:szCs w:val="30"/>
              </w:rPr>
              <w:t>申报专业</w:t>
            </w:r>
          </w:p>
        </w:tc>
        <w:tc>
          <w:tcPr>
            <w:tcW w:w="3260" w:type="dxa"/>
            <w:gridSpan w:val="2"/>
            <w:vAlign w:val="center"/>
          </w:tcPr>
          <w:p w14:paraId="173D79B6">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计算数学</w:t>
            </w:r>
          </w:p>
        </w:tc>
        <w:tc>
          <w:tcPr>
            <w:tcW w:w="1417" w:type="dxa"/>
            <w:vAlign w:val="center"/>
          </w:tcPr>
          <w:p w14:paraId="7099E43C">
            <w:pPr>
              <w:spacing w:line="360" w:lineRule="exact"/>
              <w:jc w:val="center"/>
              <w:rPr>
                <w:rFonts w:ascii="仿宋_GB2312" w:eastAsia="仿宋_GB2312"/>
                <w:sz w:val="30"/>
                <w:szCs w:val="30"/>
              </w:rPr>
            </w:pPr>
            <w:r>
              <w:rPr>
                <w:rFonts w:hint="eastAsia" w:ascii="仿宋_GB2312" w:eastAsia="仿宋_GB2312"/>
                <w:sz w:val="30"/>
                <w:szCs w:val="30"/>
              </w:rPr>
              <w:t>申报资格</w:t>
            </w:r>
          </w:p>
        </w:tc>
        <w:tc>
          <w:tcPr>
            <w:tcW w:w="3402" w:type="dxa"/>
            <w:vAlign w:val="center"/>
          </w:tcPr>
          <w:p w14:paraId="5FF789B1">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教学科研型教授</w:t>
            </w:r>
          </w:p>
        </w:tc>
      </w:tr>
      <w:tr w14:paraId="023502AB">
        <w:trPr>
          <w:jc w:val="center"/>
        </w:trPr>
        <w:tc>
          <w:tcPr>
            <w:tcW w:w="959" w:type="dxa"/>
            <w:vAlign w:val="center"/>
          </w:tcPr>
          <w:p w14:paraId="7F5D1E19">
            <w:pPr>
              <w:spacing w:line="360" w:lineRule="exact"/>
              <w:jc w:val="center"/>
              <w:rPr>
                <w:rFonts w:ascii="仿宋_GB2312" w:eastAsia="仿宋_GB2312"/>
                <w:sz w:val="30"/>
                <w:szCs w:val="30"/>
              </w:rPr>
            </w:pPr>
            <w:r>
              <w:rPr>
                <w:rFonts w:ascii="仿宋_GB2312" w:eastAsia="仿宋_GB2312"/>
                <w:sz w:val="30"/>
                <w:szCs w:val="30"/>
              </w:rPr>
              <w:t>教学业绩水平鉴定意见</w:t>
            </w:r>
          </w:p>
        </w:tc>
        <w:tc>
          <w:tcPr>
            <w:tcW w:w="8788" w:type="dxa"/>
            <w:gridSpan w:val="5"/>
          </w:tcPr>
          <w:p w14:paraId="4C9DE758">
            <w:pPr>
              <w:spacing w:line="360" w:lineRule="exact"/>
              <w:rPr>
                <w:rFonts w:ascii="仿宋_GB2312" w:eastAsia="仿宋_GB2312"/>
                <w:szCs w:val="21"/>
              </w:rPr>
            </w:pPr>
            <w:r>
              <w:rPr>
                <w:rFonts w:hint="eastAsia" w:ascii="仿宋_GB2312" w:eastAsia="仿宋_GB2312"/>
                <w:szCs w:val="21"/>
              </w:rPr>
              <w:t>请根据《条件》中相应的教学业绩条件1及申报人的教学业绩进行鉴定：</w:t>
            </w:r>
          </w:p>
          <w:p w14:paraId="37B3849B">
            <w:pPr>
              <w:spacing w:line="360" w:lineRule="exact"/>
              <w:rPr>
                <w:rFonts w:ascii="仿宋_GB2312" w:eastAsia="仿宋_GB2312"/>
                <w:sz w:val="24"/>
                <w:szCs w:val="24"/>
              </w:rPr>
            </w:pPr>
          </w:p>
          <w:p w14:paraId="6411645C">
            <w:pPr>
              <w:spacing w:line="360" w:lineRule="exact"/>
              <w:ind w:firstLine="480"/>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杨俊坚老师在我院承担信息与计算科学、大数据、数学等专业的教学工作，该教师教学态度端正，教学基本功扎实，年均教学课堂教学工作量符合相应的教学业绩条件，课堂教学评价均为优秀。此外，该教师积极探索教学改革，主持校级教改项目一项。注重学生的培养，指导学生毕业实习、论文和竞赛等工作，期中在2022年指导学生参加全国大学生数学建模竞赛中，荣获海南赛区二等奖1项、三等奖2项；2023年指导学生参加美国数学建模竞赛荣获H奖（认定省级二等奖），指导学生参加五一建模竞赛荣获二等奖和三等奖各一项；2025年指导学生参加全国大学生数学建模竞赛荣获海南省三等奖2项。 </w:t>
            </w:r>
          </w:p>
          <w:p w14:paraId="3FB8A93A">
            <w:pPr>
              <w:spacing w:line="360" w:lineRule="exact"/>
              <w:ind w:firstLine="480"/>
              <w:rPr>
                <w:rFonts w:hint="default" w:ascii="仿宋_GB2312" w:eastAsia="仿宋_GB2312"/>
                <w:sz w:val="24"/>
                <w:szCs w:val="24"/>
                <w:lang w:val="en-US" w:eastAsia="zh-CN"/>
              </w:rPr>
            </w:pPr>
            <w:r>
              <w:rPr>
                <w:rFonts w:hint="eastAsia" w:ascii="仿宋_GB2312" w:eastAsia="仿宋_GB2312"/>
                <w:sz w:val="24"/>
                <w:szCs w:val="24"/>
                <w:lang w:val="en-US" w:eastAsia="zh-CN"/>
              </w:rPr>
              <w:t>经鉴定，同意推荐杨俊坚老师申报教学科研型教授。</w:t>
            </w:r>
          </w:p>
          <w:p w14:paraId="02CFC89A">
            <w:pPr>
              <w:spacing w:line="360" w:lineRule="exact"/>
              <w:rPr>
                <w:rFonts w:ascii="仿宋_GB2312" w:eastAsia="仿宋_GB2312"/>
                <w:sz w:val="24"/>
                <w:szCs w:val="24"/>
              </w:rPr>
            </w:pPr>
          </w:p>
          <w:p w14:paraId="7C45A6DB">
            <w:pPr>
              <w:spacing w:line="360" w:lineRule="exact"/>
              <w:rPr>
                <w:rFonts w:ascii="仿宋_GB2312" w:eastAsia="仿宋_GB2312"/>
                <w:sz w:val="30"/>
                <w:szCs w:val="30"/>
              </w:rPr>
            </w:pPr>
          </w:p>
        </w:tc>
      </w:tr>
      <w:tr w14:paraId="192EAA27">
        <w:trPr>
          <w:jc w:val="center"/>
        </w:trPr>
        <w:tc>
          <w:tcPr>
            <w:tcW w:w="959" w:type="dxa"/>
            <w:vAlign w:val="center"/>
          </w:tcPr>
          <w:p w14:paraId="2CBF1170">
            <w:pPr>
              <w:spacing w:line="360" w:lineRule="exact"/>
              <w:jc w:val="center"/>
              <w:rPr>
                <w:rFonts w:ascii="仿宋_GB2312" w:eastAsia="仿宋_GB2312"/>
                <w:sz w:val="30"/>
                <w:szCs w:val="30"/>
              </w:rPr>
            </w:pPr>
            <w:r>
              <w:rPr>
                <w:rFonts w:hint="eastAsia" w:ascii="仿宋_GB2312" w:eastAsia="仿宋_GB2312"/>
                <w:sz w:val="30"/>
                <w:szCs w:val="30"/>
              </w:rPr>
              <w:t>科研业绩水平鉴定意见</w:t>
            </w:r>
          </w:p>
        </w:tc>
        <w:tc>
          <w:tcPr>
            <w:tcW w:w="8788" w:type="dxa"/>
            <w:gridSpan w:val="5"/>
          </w:tcPr>
          <w:p w14:paraId="08D1BB15">
            <w:pPr>
              <w:spacing w:line="360" w:lineRule="exact"/>
              <w:rPr>
                <w:rFonts w:ascii="仿宋_GB2312" w:eastAsia="仿宋_GB2312"/>
                <w:szCs w:val="21"/>
              </w:rPr>
            </w:pPr>
            <w:r>
              <w:rPr>
                <w:rFonts w:hint="eastAsia" w:ascii="仿宋_GB2312" w:eastAsia="仿宋_GB2312"/>
                <w:szCs w:val="21"/>
              </w:rPr>
              <w:t>请根据《条件》中相应的科研业绩条件及申报人的科研业绩进行鉴定：</w:t>
            </w:r>
          </w:p>
          <w:p w14:paraId="070620E7">
            <w:pPr>
              <w:spacing w:line="360" w:lineRule="exact"/>
              <w:rPr>
                <w:rFonts w:ascii="仿宋_GB2312" w:eastAsia="仿宋_GB2312"/>
                <w:sz w:val="24"/>
                <w:szCs w:val="24"/>
              </w:rPr>
            </w:pPr>
          </w:p>
          <w:p w14:paraId="6D0A446C">
            <w:pPr>
              <w:spacing w:line="360" w:lineRule="exact"/>
              <w:rPr>
                <w:rFonts w:ascii="仿宋_GB2312" w:eastAsia="仿宋_GB2312"/>
                <w:sz w:val="24"/>
                <w:szCs w:val="24"/>
              </w:rPr>
            </w:pPr>
          </w:p>
          <w:p w14:paraId="087BF341">
            <w:pPr>
              <w:spacing w:line="360" w:lineRule="exact"/>
              <w:ind w:firstLine="480"/>
              <w:rPr>
                <w:rFonts w:hint="default" w:ascii="仿宋_GB2312" w:eastAsia="仿宋_GB2312"/>
                <w:sz w:val="24"/>
                <w:szCs w:val="24"/>
                <w:lang w:val="en-US" w:eastAsia="zh-CN"/>
              </w:rPr>
            </w:pPr>
            <w:r>
              <w:rPr>
                <w:rFonts w:hint="eastAsia" w:ascii="仿宋_GB2312" w:eastAsia="仿宋_GB2312"/>
                <w:sz w:val="24"/>
                <w:szCs w:val="24"/>
                <w:lang w:val="en-US" w:eastAsia="zh-CN"/>
              </w:rPr>
              <w:t>杨俊坚老师在我院承担信息与计算科学、大数据、数学专业的专业技术工作，该教师在计算数学专业具有扎实的理论基础和渊博的专业知识，取得副教授资格以来以第一作者发表高水平SCI、EI论文18篇，主持在研国家自然科学基金一项、海南省自然科学基金项目两项；主持结题海南省自然基金面上项目一项；荣获海南省自然科学奖三等奖（排名第二）。</w:t>
            </w:r>
          </w:p>
          <w:p w14:paraId="427E0CC9">
            <w:pPr>
              <w:spacing w:line="360" w:lineRule="exact"/>
              <w:ind w:firstLine="480"/>
              <w:rPr>
                <w:rFonts w:ascii="仿宋_GB2312" w:eastAsia="仿宋_GB2312"/>
                <w:sz w:val="30"/>
                <w:szCs w:val="30"/>
              </w:rPr>
            </w:pPr>
            <w:r>
              <w:rPr>
                <w:rFonts w:hint="eastAsia" w:ascii="仿宋_GB2312" w:eastAsia="仿宋_GB2312"/>
                <w:sz w:val="24"/>
                <w:szCs w:val="24"/>
                <w:lang w:val="en-US" w:eastAsia="zh-CN"/>
              </w:rPr>
              <w:t>经鉴定，杨俊坚老师具有较高水平的研究成果和学术造诣，同意推荐申报教学科研型教授。</w:t>
            </w:r>
          </w:p>
        </w:tc>
      </w:tr>
      <w:tr w14:paraId="49180DE9">
        <w:trPr>
          <w:jc w:val="center"/>
        </w:trPr>
        <w:tc>
          <w:tcPr>
            <w:tcW w:w="9747" w:type="dxa"/>
            <w:gridSpan w:val="6"/>
            <w:vAlign w:val="center"/>
          </w:tcPr>
          <w:p w14:paraId="4A3175F1">
            <w:pPr>
              <w:spacing w:line="360" w:lineRule="exact"/>
              <w:jc w:val="center"/>
              <w:rPr>
                <w:rFonts w:ascii="仿宋_GB2312" w:eastAsia="仿宋_GB2312"/>
                <w:sz w:val="30"/>
                <w:szCs w:val="30"/>
              </w:rPr>
            </w:pPr>
          </w:p>
          <w:p w14:paraId="6DE13A67">
            <w:pPr>
              <w:spacing w:line="360" w:lineRule="exact"/>
              <w:rPr>
                <w:rFonts w:ascii="仿宋_GB2312" w:eastAsia="仿宋_GB2312"/>
                <w:sz w:val="30"/>
                <w:szCs w:val="30"/>
              </w:rPr>
            </w:pPr>
            <w:r>
              <w:rPr>
                <w:rFonts w:hint="eastAsia" w:ascii="仿宋_GB2312" w:eastAsia="仿宋_GB2312"/>
                <w:sz w:val="30"/>
                <w:szCs w:val="30"/>
              </w:rPr>
              <w:t>二级学院职称评审推荐工作委员会成员签名：</w:t>
            </w:r>
          </w:p>
          <w:p w14:paraId="2B2A57FF">
            <w:pPr>
              <w:spacing w:line="360" w:lineRule="exact"/>
              <w:rPr>
                <w:rFonts w:ascii="仿宋_GB2312" w:eastAsia="仿宋_GB2312"/>
                <w:sz w:val="30"/>
                <w:szCs w:val="30"/>
              </w:rPr>
            </w:pPr>
          </w:p>
          <w:p w14:paraId="7BC0F175">
            <w:pPr>
              <w:spacing w:line="360" w:lineRule="exact"/>
              <w:rPr>
                <w:rFonts w:ascii="仿宋_GB2312" w:eastAsia="仿宋_GB2312"/>
                <w:sz w:val="30"/>
                <w:szCs w:val="30"/>
              </w:rPr>
            </w:pPr>
          </w:p>
          <w:p w14:paraId="2EC6B2C8">
            <w:pPr>
              <w:spacing w:line="360" w:lineRule="exact"/>
              <w:rPr>
                <w:rFonts w:ascii="仿宋_GB2312" w:eastAsia="仿宋_GB2312"/>
                <w:sz w:val="30"/>
                <w:szCs w:val="30"/>
              </w:rPr>
            </w:pPr>
          </w:p>
          <w:p w14:paraId="104AB3A9">
            <w:pPr>
              <w:spacing w:line="360" w:lineRule="exact"/>
              <w:rPr>
                <w:rFonts w:ascii="仿宋_GB2312" w:eastAsia="仿宋_GB2312"/>
                <w:sz w:val="30"/>
                <w:szCs w:val="30"/>
              </w:rPr>
            </w:pPr>
          </w:p>
          <w:p w14:paraId="69ACD056">
            <w:pPr>
              <w:spacing w:line="360" w:lineRule="exact"/>
              <w:rPr>
                <w:rFonts w:ascii="仿宋_GB2312" w:eastAsia="仿宋_GB2312"/>
                <w:sz w:val="30"/>
                <w:szCs w:val="30"/>
              </w:rPr>
            </w:pPr>
          </w:p>
          <w:p w14:paraId="259D7C3B">
            <w:pPr>
              <w:spacing w:line="360" w:lineRule="exact"/>
              <w:ind w:firstLine="3600" w:firstLineChars="1200"/>
              <w:rPr>
                <w:rFonts w:ascii="仿宋_GB2312" w:eastAsia="仿宋_GB2312"/>
                <w:sz w:val="30"/>
                <w:szCs w:val="30"/>
              </w:rPr>
            </w:pPr>
            <w:r>
              <w:rPr>
                <w:rFonts w:hint="eastAsia" w:ascii="仿宋_GB2312" w:eastAsia="仿宋_GB2312"/>
                <w:sz w:val="30"/>
                <w:szCs w:val="30"/>
              </w:rPr>
              <w:t>日期：          年    月    日</w:t>
            </w:r>
          </w:p>
          <w:p w14:paraId="17CB05D4">
            <w:pPr>
              <w:spacing w:line="360" w:lineRule="exact"/>
              <w:ind w:firstLine="3600" w:firstLineChars="1200"/>
              <w:rPr>
                <w:rFonts w:ascii="仿宋_GB2312" w:eastAsia="仿宋_GB2312"/>
                <w:sz w:val="30"/>
                <w:szCs w:val="30"/>
              </w:rPr>
            </w:pPr>
          </w:p>
        </w:tc>
      </w:tr>
    </w:tbl>
    <w:p w14:paraId="54613BF7">
      <w:pPr>
        <w:ind w:firstLine="300" w:firstLineChars="100"/>
        <w:rPr>
          <w:rFonts w:ascii="仿宋_GB2312" w:eastAsia="仿宋_GB2312"/>
          <w:sz w:val="30"/>
          <w:szCs w:val="30"/>
        </w:rPr>
      </w:pPr>
      <w:r>
        <w:rPr>
          <w:rFonts w:hint="eastAsia" w:ascii="仿宋_GB2312" w:eastAsia="仿宋_GB2312"/>
          <w:sz w:val="30"/>
          <w:szCs w:val="30"/>
        </w:rPr>
        <w:t>注：只对申报教授、副教授人员书写鉴定意见。</w:t>
      </w:r>
    </w:p>
    <w:p w14:paraId="7820D736"/>
    <w:tbl>
      <w:tblPr>
        <w:tblStyle w:val="6"/>
        <w:tblW w:w="0" w:type="auto"/>
        <w:jc w:val="center"/>
        <w:tblLayout w:type="fixed"/>
        <w:tblCellMar>
          <w:top w:w="0" w:type="dxa"/>
          <w:left w:w="108" w:type="dxa"/>
          <w:bottom w:w="0" w:type="dxa"/>
          <w:right w:w="108" w:type="dxa"/>
        </w:tblCellMar>
      </w:tblPr>
      <w:tblGrid>
        <w:gridCol w:w="1276"/>
        <w:gridCol w:w="8612"/>
      </w:tblGrid>
      <w:tr w14:paraId="21282232">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1D4DCE4D">
            <w:pPr>
              <w:widowControl/>
              <w:jc w:val="center"/>
              <w:rPr>
                <w:rFonts w:ascii="宋体" w:hAnsi="宋体" w:cs="Arial"/>
                <w:kern w:val="0"/>
                <w:szCs w:val="21"/>
              </w:rPr>
            </w:pPr>
            <w:r>
              <w:rPr>
                <w:rFonts w:hint="eastAsia" w:ascii="宋体" w:hAnsi="宋体" w:cs="Arial"/>
                <w:kern w:val="0"/>
                <w:szCs w:val="21"/>
              </w:rPr>
              <w:t>二级学院职称评审推荐工作委员会审核推荐意见</w:t>
            </w:r>
          </w:p>
        </w:tc>
        <w:tc>
          <w:tcPr>
            <w:tcW w:w="8612" w:type="dxa"/>
            <w:tcBorders>
              <w:top w:val="single" w:color="000000" w:sz="4" w:space="0"/>
              <w:left w:val="nil"/>
              <w:bottom w:val="single" w:color="000000" w:sz="4" w:space="0"/>
              <w:right w:val="single" w:color="000000" w:sz="4" w:space="0"/>
            </w:tcBorders>
            <w:vAlign w:val="center"/>
          </w:tcPr>
          <w:p w14:paraId="20723FFB">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87号文规定，经鉴定审核，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    年  月  日至    月   日公示无异议，同意推荐其参评</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专业技术资格职称。</w:t>
            </w:r>
          </w:p>
          <w:p w14:paraId="71927F55">
            <w:pPr>
              <w:widowControl/>
              <w:spacing w:line="360" w:lineRule="exact"/>
              <w:ind w:firstLine="480" w:firstLineChars="200"/>
              <w:rPr>
                <w:rFonts w:ascii="宋体" w:hAnsi="宋体" w:cs="Arial"/>
                <w:kern w:val="0"/>
                <w:sz w:val="24"/>
                <w:szCs w:val="24"/>
              </w:rPr>
            </w:pPr>
          </w:p>
          <w:p w14:paraId="200DE134">
            <w:pPr>
              <w:widowControl/>
              <w:jc w:val="center"/>
              <w:rPr>
                <w:rFonts w:ascii="宋体" w:hAnsi="宋体" w:cs="Arial"/>
                <w:kern w:val="0"/>
                <w:szCs w:val="21"/>
              </w:rPr>
            </w:pPr>
          </w:p>
          <w:p w14:paraId="31E05696">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791F5C62">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2B5254D2">
            <w:pPr>
              <w:widowControl/>
              <w:jc w:val="center"/>
              <w:rPr>
                <w:rFonts w:ascii="宋体" w:hAnsi="宋体" w:cs="Arial"/>
                <w:kern w:val="0"/>
                <w:szCs w:val="21"/>
              </w:rPr>
            </w:pPr>
            <w:r>
              <w:rPr>
                <w:rFonts w:hint="eastAsia" w:ascii="宋体" w:hAnsi="宋体" w:cs="Arial"/>
                <w:kern w:val="0"/>
                <w:szCs w:val="21"/>
              </w:rPr>
              <w:t>代 表 性</w:t>
            </w:r>
          </w:p>
          <w:p w14:paraId="3505F0C6">
            <w:pPr>
              <w:widowControl/>
              <w:jc w:val="center"/>
              <w:rPr>
                <w:rFonts w:ascii="宋体" w:hAnsi="宋体" w:cs="Arial"/>
                <w:kern w:val="0"/>
                <w:szCs w:val="21"/>
              </w:rPr>
            </w:pPr>
            <w:r>
              <w:rPr>
                <w:rFonts w:hint="eastAsia" w:ascii="宋体" w:hAnsi="宋体" w:cs="Arial"/>
                <w:kern w:val="0"/>
                <w:szCs w:val="21"/>
              </w:rPr>
              <w:t>成果名称</w:t>
            </w:r>
          </w:p>
          <w:p w14:paraId="3958EF4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4AEA5117">
            <w:pPr>
              <w:widowControl/>
              <w:jc w:val="left"/>
              <w:rPr>
                <w:rFonts w:hint="default" w:ascii="Times New Roman" w:hAnsi="Times New Roman" w:eastAsia="楷体"/>
                <w:sz w:val="24"/>
                <w:szCs w:val="24"/>
                <w:lang w:val="en-US"/>
              </w:rPr>
            </w:pPr>
            <w:r>
              <w:rPr>
                <w:rFonts w:hint="eastAsia" w:ascii="宋体" w:hAnsi="宋体" w:cs="Arial"/>
                <w:kern w:val="0"/>
                <w:szCs w:val="21"/>
              </w:rPr>
              <w:t>代表性成果1名称：</w:t>
            </w:r>
            <w:r>
              <w:rPr>
                <w:rFonts w:hint="eastAsia" w:ascii="Times New Roman" w:hAnsi="Times New Roman" w:eastAsia="楷体"/>
                <w:sz w:val="24"/>
                <w:szCs w:val="24"/>
                <w:lang w:val="en-US" w:eastAsia="zh-CN"/>
              </w:rPr>
              <w:t xml:space="preserve">Schatten q-norms and determinantal inequalities for matrices with numerical ranges in a sector, </w:t>
            </w:r>
            <w:r>
              <w:rPr>
                <w:rFonts w:hint="eastAsia" w:ascii="Times New Roman" w:hAnsi="Times New Roman" w:eastAsia="楷体"/>
                <w:i/>
                <w:iCs/>
                <w:sz w:val="24"/>
                <w:szCs w:val="24"/>
                <w:lang w:val="en-US" w:eastAsia="zh-CN"/>
              </w:rPr>
              <w:t>Linear and Multilinear Algebra.</w:t>
            </w:r>
          </w:p>
          <w:p w14:paraId="78C14128">
            <w:pPr>
              <w:widowControl/>
              <w:jc w:val="left"/>
              <w:rPr>
                <w:rFonts w:hint="default" w:ascii="宋体" w:hAnsi="宋体" w:cs="Arial"/>
                <w:kern w:val="0"/>
                <w:szCs w:val="21"/>
                <w:lang w:val="en-US"/>
              </w:rPr>
            </w:pPr>
            <w:r>
              <w:rPr>
                <w:rFonts w:hint="eastAsia" w:ascii="宋体" w:hAnsi="宋体" w:cs="Arial"/>
                <w:kern w:val="0"/>
                <w:szCs w:val="21"/>
              </w:rPr>
              <w:t>代表性成果2名称：</w:t>
            </w:r>
            <w:r>
              <w:rPr>
                <w:rFonts w:hint="eastAsia" w:ascii="Times New Roman" w:hAnsi="Times New Roman" w:eastAsia="楷体"/>
                <w:sz w:val="24"/>
                <w:szCs w:val="24"/>
                <w:lang w:val="en-US" w:eastAsia="zh-CN"/>
              </w:rPr>
              <w:t>A refinement of Rotfel</w:t>
            </w:r>
            <w:r>
              <w:rPr>
                <w:rFonts w:hint="default" w:ascii="Times New Roman" w:hAnsi="Times New Roman" w:eastAsia="楷体"/>
                <w:sz w:val="24"/>
                <w:szCs w:val="24"/>
                <w:lang w:val="en-US" w:eastAsia="zh-CN"/>
              </w:rPr>
              <w:t>’</w:t>
            </w:r>
            <w:r>
              <w:rPr>
                <w:rFonts w:hint="eastAsia" w:ascii="Times New Roman" w:hAnsi="Times New Roman" w:eastAsia="楷体"/>
                <w:sz w:val="24"/>
                <w:szCs w:val="24"/>
                <w:lang w:val="en-US" w:eastAsia="zh-CN"/>
              </w:rPr>
              <w:t xml:space="preserve">d type inequality for partitioned matrices with numerical ranges in asector, </w:t>
            </w:r>
            <w:r>
              <w:rPr>
                <w:rFonts w:hint="eastAsia" w:ascii="Times New Roman" w:hAnsi="Times New Roman" w:eastAsia="楷体"/>
                <w:i/>
                <w:iCs/>
                <w:sz w:val="24"/>
                <w:szCs w:val="24"/>
                <w:lang w:val="en-US" w:eastAsia="zh-CN"/>
              </w:rPr>
              <w:t>Linear and Multilinear Algebra.</w:t>
            </w:r>
          </w:p>
        </w:tc>
      </w:tr>
      <w:tr w14:paraId="66A2ECEC">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B1F621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7E0F1197">
            <w:pPr>
              <w:jc w:val="left"/>
              <w:rPr>
                <w:rFonts w:ascii="宋体" w:hAnsi="宋体" w:cs="Arial"/>
                <w:kern w:val="0"/>
                <w:szCs w:val="21"/>
              </w:rPr>
            </w:pPr>
            <w:r>
              <w:rPr>
                <w:rFonts w:hint="eastAsia" w:ascii="宋体" w:hAnsi="宋体" w:cs="Arial"/>
                <w:kern w:val="0"/>
                <w:szCs w:val="21"/>
              </w:rPr>
              <w:t>优秀    票，良好    票，合格     票，不合格     票。</w:t>
            </w:r>
          </w:p>
        </w:tc>
      </w:tr>
      <w:tr w14:paraId="4CD200D7">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2B5C598D">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46B6894D">
            <w:pPr>
              <w:widowControl/>
              <w:spacing w:line="360" w:lineRule="exact"/>
              <w:rPr>
                <w:rFonts w:ascii="宋体" w:hAnsi="宋体" w:cs="Arial"/>
                <w:kern w:val="0"/>
                <w:sz w:val="24"/>
                <w:szCs w:val="24"/>
              </w:rPr>
            </w:pPr>
          </w:p>
          <w:p w14:paraId="4254581C">
            <w:pPr>
              <w:widowControl/>
              <w:spacing w:line="360" w:lineRule="exact"/>
              <w:rPr>
                <w:rFonts w:ascii="宋体" w:hAnsi="宋体" w:cs="Arial"/>
                <w:kern w:val="0"/>
                <w:sz w:val="24"/>
                <w:szCs w:val="24"/>
              </w:rPr>
            </w:pPr>
          </w:p>
          <w:p w14:paraId="32295583">
            <w:pPr>
              <w:widowControl/>
              <w:spacing w:line="360" w:lineRule="exact"/>
              <w:rPr>
                <w:rFonts w:ascii="宋体" w:hAnsi="宋体" w:cs="Arial"/>
                <w:kern w:val="0"/>
                <w:sz w:val="24"/>
                <w:szCs w:val="24"/>
              </w:rPr>
            </w:pPr>
          </w:p>
          <w:p w14:paraId="5F9DB8F8">
            <w:pPr>
              <w:rPr>
                <w:kern w:val="0"/>
              </w:rPr>
            </w:pPr>
            <w:r>
              <w:rPr>
                <w:rFonts w:hint="eastAsia"/>
                <w:kern w:val="0"/>
              </w:rPr>
              <w:t>审 核 人：                          负责人：                         （加盖单位公章）</w:t>
            </w:r>
          </w:p>
          <w:p w14:paraId="64E15B1F">
            <w:pPr>
              <w:rPr>
                <w:kern w:val="0"/>
              </w:rPr>
            </w:pPr>
            <w:r>
              <w:rPr>
                <w:rFonts w:hint="eastAsia"/>
                <w:kern w:val="0"/>
              </w:rPr>
              <w:t>审核日期：</w:t>
            </w:r>
          </w:p>
        </w:tc>
      </w:tr>
      <w:tr w14:paraId="495BC143">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40C060A7">
            <w:pPr>
              <w:rPr>
                <w:kern w:val="0"/>
              </w:rPr>
            </w:pPr>
            <w:r>
              <w:rPr>
                <w:rFonts w:hint="eastAsia"/>
                <w:kern w:val="0"/>
              </w:rPr>
              <w:t>申报人答辨情况：</w:t>
            </w:r>
            <w:r>
              <w:rPr>
                <w:kern w:val="0"/>
              </w:rPr>
              <w:t xml:space="preserve"> </w:t>
            </w:r>
          </w:p>
          <w:p w14:paraId="59A09BCC">
            <w:pPr>
              <w:rPr>
                <w:kern w:val="0"/>
              </w:rPr>
            </w:pPr>
          </w:p>
          <w:p w14:paraId="316AABF0">
            <w:pPr>
              <w:rPr>
                <w:kern w:val="0"/>
              </w:rPr>
            </w:pPr>
          </w:p>
          <w:p w14:paraId="60453709">
            <w:pPr>
              <w:rPr>
                <w:kern w:val="0"/>
              </w:rPr>
            </w:pPr>
          </w:p>
          <w:p w14:paraId="214A9F7F">
            <w:pPr>
              <w:rPr>
                <w:kern w:val="0"/>
              </w:rPr>
            </w:pPr>
          </w:p>
          <w:p w14:paraId="539DF3D0">
            <w:pPr>
              <w:rPr>
                <w:kern w:val="0"/>
              </w:rPr>
            </w:pPr>
          </w:p>
          <w:p w14:paraId="142F494C">
            <w:pPr>
              <w:rPr>
                <w:kern w:val="0"/>
              </w:rPr>
            </w:pPr>
          </w:p>
          <w:p w14:paraId="54147019">
            <w:pPr>
              <w:rPr>
                <w:kern w:val="0"/>
              </w:rPr>
            </w:pPr>
          </w:p>
          <w:p w14:paraId="4A599973">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378386AD">
            <w:pPr>
              <w:rPr>
                <w:kern w:val="0"/>
              </w:rPr>
            </w:pPr>
          </w:p>
        </w:tc>
      </w:tr>
      <w:tr w14:paraId="08B72B8A">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7F52A146">
            <w:pPr>
              <w:rPr>
                <w:kern w:val="0"/>
              </w:rPr>
            </w:pPr>
            <w:r>
              <w:rPr>
                <w:rFonts w:hint="eastAsia"/>
                <w:kern w:val="0"/>
              </w:rPr>
              <w:t>学科评议组意见：</w:t>
            </w:r>
          </w:p>
          <w:p w14:paraId="5D9579CA">
            <w:pPr>
              <w:pStyle w:val="11"/>
              <w:rPr>
                <w:kern w:val="0"/>
              </w:rPr>
            </w:pPr>
          </w:p>
          <w:p w14:paraId="51230595">
            <w:pPr>
              <w:pStyle w:val="11"/>
              <w:rPr>
                <w:kern w:val="0"/>
              </w:rPr>
            </w:pPr>
          </w:p>
          <w:p w14:paraId="6E4A8391">
            <w:pPr>
              <w:pStyle w:val="11"/>
              <w:rPr>
                <w:kern w:val="0"/>
              </w:rPr>
            </w:pPr>
          </w:p>
          <w:p w14:paraId="32A0FAF9">
            <w:pPr>
              <w:pStyle w:val="11"/>
              <w:rPr>
                <w:kern w:val="0"/>
              </w:rPr>
            </w:pPr>
          </w:p>
          <w:p w14:paraId="35F4EA38">
            <w:pPr>
              <w:pStyle w:val="11"/>
              <w:rPr>
                <w:kern w:val="0"/>
              </w:rPr>
            </w:pPr>
          </w:p>
          <w:p w14:paraId="7C7C1498">
            <w:pPr>
              <w:pStyle w:val="11"/>
              <w:rPr>
                <w:kern w:val="0"/>
              </w:rPr>
            </w:pPr>
          </w:p>
          <w:p w14:paraId="5264271D">
            <w:pPr>
              <w:pStyle w:val="11"/>
              <w:rPr>
                <w:kern w:val="0"/>
              </w:rPr>
            </w:pPr>
          </w:p>
          <w:p w14:paraId="1A29BB1E">
            <w:pPr>
              <w:pStyle w:val="11"/>
              <w:rPr>
                <w:kern w:val="0"/>
              </w:rPr>
            </w:pPr>
          </w:p>
          <w:p w14:paraId="12A3FDDF">
            <w:pPr>
              <w:pStyle w:val="11"/>
              <w:rPr>
                <w:kern w:val="0"/>
              </w:rPr>
            </w:pPr>
          </w:p>
          <w:p w14:paraId="39D81A89">
            <w:pPr>
              <w:pStyle w:val="11"/>
              <w:rPr>
                <w:kern w:val="0"/>
              </w:rPr>
            </w:pPr>
          </w:p>
          <w:p w14:paraId="76C105C4">
            <w:pPr>
              <w:widowControl/>
              <w:spacing w:line="520" w:lineRule="atLeast"/>
              <w:ind w:right="840"/>
              <w:jc w:val="left"/>
              <w:rPr>
                <w:kern w:val="0"/>
              </w:rPr>
            </w:pPr>
            <w:r>
              <w:rPr>
                <w:rFonts w:hint="eastAsia" w:ascii="宋体" w:hAnsi="宋体" w:cs="Arial"/>
                <w:kern w:val="0"/>
                <w:szCs w:val="21"/>
              </w:rPr>
              <w:t xml:space="preserve">专家签名：                                </w:t>
            </w:r>
            <w:r>
              <w:rPr>
                <w:rFonts w:hint="eastAsia"/>
                <w:kern w:val="0"/>
              </w:rPr>
              <w:t xml:space="preserve">                             年    月    日</w:t>
            </w:r>
          </w:p>
          <w:p w14:paraId="457B7091">
            <w:pPr>
              <w:widowControl/>
              <w:spacing w:line="520" w:lineRule="atLeast"/>
              <w:ind w:right="840"/>
              <w:jc w:val="left"/>
              <w:rPr>
                <w:rFonts w:ascii="宋体" w:hAnsi="宋体" w:cs="Arial"/>
                <w:kern w:val="0"/>
                <w:szCs w:val="21"/>
              </w:rPr>
            </w:pPr>
          </w:p>
        </w:tc>
      </w:tr>
    </w:tbl>
    <w:p w14:paraId="758377A5"/>
    <w:p w14:paraId="1F1666A9">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7D9773B3">
        <w:trPr>
          <w:cantSplit/>
          <w:trHeight w:val="465" w:hRule="atLeast"/>
          <w:jc w:val="center"/>
        </w:trPr>
        <w:tc>
          <w:tcPr>
            <w:tcW w:w="1238" w:type="dxa"/>
            <w:vMerge w:val="restart"/>
            <w:textDirection w:val="tbRlV"/>
            <w:vAlign w:val="center"/>
          </w:tcPr>
          <w:p w14:paraId="549F8651">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5DD149E3">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27EE31F9">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6FB81791">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34270B0C">
            <w:pPr>
              <w:jc w:val="center"/>
              <w:rPr>
                <w:rFonts w:ascii="宋体" w:hAnsi="宋体" w:eastAsia="宋体" w:cs="Times New Roman"/>
                <w:szCs w:val="21"/>
              </w:rPr>
            </w:pPr>
            <w:r>
              <w:rPr>
                <w:rFonts w:hint="eastAsia" w:ascii="宋体" w:hAnsi="宋体" w:eastAsia="宋体" w:cs="Times New Roman"/>
                <w:szCs w:val="21"/>
              </w:rPr>
              <w:t>备注</w:t>
            </w:r>
          </w:p>
        </w:tc>
      </w:tr>
      <w:tr w14:paraId="5D407C1B">
        <w:trPr>
          <w:cantSplit/>
          <w:trHeight w:val="450" w:hRule="atLeast"/>
          <w:jc w:val="center"/>
        </w:trPr>
        <w:tc>
          <w:tcPr>
            <w:tcW w:w="1238" w:type="dxa"/>
            <w:vMerge w:val="continue"/>
            <w:textDirection w:val="tbRlV"/>
            <w:vAlign w:val="center"/>
          </w:tcPr>
          <w:p w14:paraId="2D33ACE2">
            <w:pPr>
              <w:ind w:left="113" w:leftChars="54" w:right="113" w:firstLine="180" w:firstLineChars="100"/>
              <w:jc w:val="center"/>
              <w:rPr>
                <w:rFonts w:ascii="宋体" w:hAnsi="宋体" w:eastAsia="宋体" w:cs="Times New Roman"/>
                <w:sz w:val="18"/>
              </w:rPr>
            </w:pPr>
          </w:p>
        </w:tc>
        <w:tc>
          <w:tcPr>
            <w:tcW w:w="1239" w:type="dxa"/>
          </w:tcPr>
          <w:p w14:paraId="4B77C3EF">
            <w:pPr>
              <w:jc w:val="center"/>
              <w:rPr>
                <w:rFonts w:ascii="宋体" w:hAnsi="宋体" w:eastAsia="宋体" w:cs="Times New Roman"/>
                <w:sz w:val="18"/>
              </w:rPr>
            </w:pPr>
          </w:p>
        </w:tc>
        <w:tc>
          <w:tcPr>
            <w:tcW w:w="1239" w:type="dxa"/>
          </w:tcPr>
          <w:p w14:paraId="64C8ABBD">
            <w:pPr>
              <w:jc w:val="center"/>
              <w:rPr>
                <w:rFonts w:ascii="宋体" w:hAnsi="宋体" w:eastAsia="宋体" w:cs="Times New Roman"/>
                <w:sz w:val="44"/>
              </w:rPr>
            </w:pPr>
          </w:p>
        </w:tc>
        <w:tc>
          <w:tcPr>
            <w:tcW w:w="1239" w:type="dxa"/>
            <w:vAlign w:val="center"/>
          </w:tcPr>
          <w:p w14:paraId="19F4B083">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6E8091C3">
            <w:pPr>
              <w:jc w:val="center"/>
              <w:rPr>
                <w:rFonts w:ascii="宋体" w:hAnsi="宋体" w:eastAsia="宋体" w:cs="Times New Roman"/>
                <w:szCs w:val="21"/>
              </w:rPr>
            </w:pPr>
          </w:p>
        </w:tc>
        <w:tc>
          <w:tcPr>
            <w:tcW w:w="1239" w:type="dxa"/>
            <w:vAlign w:val="center"/>
          </w:tcPr>
          <w:p w14:paraId="75DBA322">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3BCB3EDD">
            <w:pPr>
              <w:jc w:val="center"/>
              <w:rPr>
                <w:rFonts w:ascii="宋体" w:hAnsi="宋体" w:eastAsia="宋体" w:cs="Times New Roman"/>
                <w:sz w:val="44"/>
              </w:rPr>
            </w:pPr>
          </w:p>
        </w:tc>
        <w:tc>
          <w:tcPr>
            <w:tcW w:w="1239" w:type="dxa"/>
          </w:tcPr>
          <w:p w14:paraId="018914D3">
            <w:pPr>
              <w:jc w:val="center"/>
              <w:rPr>
                <w:rFonts w:ascii="宋体" w:hAnsi="宋体" w:eastAsia="宋体" w:cs="Times New Roman"/>
                <w:sz w:val="44"/>
              </w:rPr>
            </w:pPr>
          </w:p>
        </w:tc>
      </w:tr>
      <w:tr w14:paraId="6F7C4C8A">
        <w:trPr>
          <w:cantSplit/>
          <w:trHeight w:val="2928" w:hRule="atLeast"/>
          <w:jc w:val="center"/>
        </w:trPr>
        <w:tc>
          <w:tcPr>
            <w:tcW w:w="1238" w:type="dxa"/>
            <w:vMerge w:val="continue"/>
            <w:textDirection w:val="tbRlV"/>
            <w:vAlign w:val="center"/>
          </w:tcPr>
          <w:p w14:paraId="166ACFDF">
            <w:pPr>
              <w:ind w:left="113" w:leftChars="54" w:right="113" w:firstLine="180" w:firstLineChars="100"/>
              <w:jc w:val="center"/>
              <w:rPr>
                <w:rFonts w:ascii="宋体" w:hAnsi="宋体" w:eastAsia="宋体" w:cs="Times New Roman"/>
                <w:sz w:val="18"/>
              </w:rPr>
            </w:pPr>
          </w:p>
        </w:tc>
        <w:tc>
          <w:tcPr>
            <w:tcW w:w="8673" w:type="dxa"/>
            <w:gridSpan w:val="7"/>
          </w:tcPr>
          <w:p w14:paraId="5D4A6AB2">
            <w:pPr>
              <w:jc w:val="center"/>
              <w:rPr>
                <w:rFonts w:ascii="宋体" w:hAnsi="宋体" w:eastAsia="宋体" w:cs="Times New Roman"/>
                <w:sz w:val="18"/>
              </w:rPr>
            </w:pPr>
          </w:p>
          <w:p w14:paraId="3DFF0433">
            <w:pPr>
              <w:jc w:val="center"/>
              <w:rPr>
                <w:rFonts w:ascii="宋体" w:hAnsi="宋体" w:eastAsia="宋体" w:cs="Times New Roman"/>
                <w:sz w:val="18"/>
              </w:rPr>
            </w:pPr>
          </w:p>
          <w:p w14:paraId="644811EE">
            <w:pPr>
              <w:jc w:val="center"/>
              <w:rPr>
                <w:rFonts w:ascii="宋体" w:hAnsi="宋体" w:eastAsia="宋体" w:cs="Times New Roman"/>
                <w:sz w:val="18"/>
              </w:rPr>
            </w:pPr>
          </w:p>
          <w:p w14:paraId="1B42BB9F">
            <w:pPr>
              <w:jc w:val="center"/>
              <w:rPr>
                <w:rFonts w:ascii="宋体" w:hAnsi="宋体" w:eastAsia="宋体" w:cs="Times New Roman"/>
                <w:sz w:val="18"/>
              </w:rPr>
            </w:pPr>
          </w:p>
          <w:p w14:paraId="48CEC443">
            <w:pPr>
              <w:jc w:val="center"/>
              <w:rPr>
                <w:rFonts w:ascii="宋体" w:hAnsi="宋体" w:eastAsia="宋体" w:cs="Times New Roman"/>
                <w:sz w:val="18"/>
              </w:rPr>
            </w:pPr>
          </w:p>
          <w:p w14:paraId="5C79ADBF">
            <w:pPr>
              <w:ind w:firstLine="180" w:firstLineChars="100"/>
              <w:rPr>
                <w:rFonts w:ascii="宋体" w:hAnsi="宋体" w:eastAsia="宋体" w:cs="Times New Roman"/>
                <w:sz w:val="18"/>
              </w:rPr>
            </w:pPr>
          </w:p>
          <w:p w14:paraId="54B4D309">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2E6C93E7">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706C5A79">
            <w:pPr>
              <w:rPr>
                <w:rFonts w:ascii="宋体" w:hAnsi="宋体" w:eastAsia="宋体" w:cs="Times New Roman"/>
                <w:sz w:val="18"/>
              </w:rPr>
            </w:pPr>
            <w:r>
              <w:rPr>
                <w:rFonts w:hint="eastAsia" w:ascii="宋体" w:hAnsi="宋体" w:eastAsia="宋体" w:cs="Times New Roman"/>
                <w:szCs w:val="21"/>
              </w:rPr>
              <w:t xml:space="preserve">                                               年     月     日</w:t>
            </w:r>
          </w:p>
        </w:tc>
      </w:tr>
      <w:tr w14:paraId="51EB60C5">
        <w:trPr>
          <w:cantSplit/>
          <w:trHeight w:val="2437" w:hRule="atLeast"/>
          <w:jc w:val="center"/>
        </w:trPr>
        <w:tc>
          <w:tcPr>
            <w:tcW w:w="1238" w:type="dxa"/>
            <w:textDirection w:val="tbRlV"/>
            <w:vAlign w:val="center"/>
          </w:tcPr>
          <w:p w14:paraId="275C6BA3">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7874FF1F">
            <w:pPr>
              <w:jc w:val="center"/>
              <w:rPr>
                <w:rFonts w:ascii="宋体" w:hAnsi="宋体" w:eastAsia="宋体" w:cs="Times New Roman"/>
                <w:sz w:val="18"/>
              </w:rPr>
            </w:pPr>
          </w:p>
          <w:p w14:paraId="4CCA306E">
            <w:pPr>
              <w:jc w:val="center"/>
              <w:rPr>
                <w:rFonts w:ascii="宋体" w:hAnsi="宋体" w:eastAsia="宋体" w:cs="Times New Roman"/>
                <w:sz w:val="18"/>
              </w:rPr>
            </w:pPr>
          </w:p>
          <w:p w14:paraId="6F2C8E95">
            <w:pPr>
              <w:jc w:val="center"/>
              <w:rPr>
                <w:rFonts w:ascii="宋体" w:hAnsi="宋体" w:eastAsia="宋体" w:cs="Times New Roman"/>
                <w:sz w:val="18"/>
              </w:rPr>
            </w:pPr>
          </w:p>
          <w:p w14:paraId="59D3BDA2">
            <w:pPr>
              <w:jc w:val="center"/>
              <w:rPr>
                <w:rFonts w:ascii="宋体" w:hAnsi="宋体" w:eastAsia="宋体" w:cs="Times New Roman"/>
                <w:sz w:val="18"/>
              </w:rPr>
            </w:pPr>
          </w:p>
          <w:p w14:paraId="68CEA63B">
            <w:pPr>
              <w:jc w:val="center"/>
              <w:rPr>
                <w:rFonts w:ascii="宋体" w:hAnsi="宋体" w:eastAsia="宋体" w:cs="Times New Roman"/>
                <w:sz w:val="18"/>
              </w:rPr>
            </w:pPr>
          </w:p>
          <w:p w14:paraId="101B3C44">
            <w:pPr>
              <w:jc w:val="center"/>
              <w:rPr>
                <w:rFonts w:ascii="宋体" w:hAnsi="宋体" w:eastAsia="宋体" w:cs="Times New Roman"/>
                <w:sz w:val="18"/>
              </w:rPr>
            </w:pPr>
          </w:p>
          <w:p w14:paraId="42F01D09">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77CF0BD3">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F0FC3AD">
        <w:trPr>
          <w:cantSplit/>
          <w:trHeight w:val="6057" w:hRule="atLeast"/>
          <w:jc w:val="center"/>
        </w:trPr>
        <w:tc>
          <w:tcPr>
            <w:tcW w:w="1238" w:type="dxa"/>
            <w:textDirection w:val="tbRlV"/>
            <w:vAlign w:val="center"/>
          </w:tcPr>
          <w:p w14:paraId="392BEDAE">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1D0434D9">
            <w:pPr>
              <w:jc w:val="center"/>
              <w:rPr>
                <w:rFonts w:ascii="宋体" w:hAnsi="宋体" w:eastAsia="宋体" w:cs="Times New Roman"/>
                <w:sz w:val="18"/>
              </w:rPr>
            </w:pPr>
          </w:p>
          <w:p w14:paraId="3305BB6C">
            <w:pPr>
              <w:jc w:val="center"/>
              <w:rPr>
                <w:rFonts w:ascii="宋体" w:hAnsi="宋体" w:eastAsia="宋体" w:cs="Times New Roman"/>
                <w:sz w:val="18"/>
              </w:rPr>
            </w:pPr>
          </w:p>
          <w:p w14:paraId="65FB3F18">
            <w:pPr>
              <w:jc w:val="center"/>
              <w:rPr>
                <w:rFonts w:ascii="宋体" w:hAnsi="宋体" w:eastAsia="宋体" w:cs="Times New Roman"/>
                <w:sz w:val="18"/>
              </w:rPr>
            </w:pPr>
          </w:p>
          <w:p w14:paraId="2B1B1C74">
            <w:pPr>
              <w:jc w:val="center"/>
              <w:rPr>
                <w:rFonts w:ascii="宋体" w:hAnsi="宋体" w:eastAsia="宋体" w:cs="Times New Roman"/>
                <w:sz w:val="18"/>
              </w:rPr>
            </w:pPr>
          </w:p>
          <w:p w14:paraId="20905F25">
            <w:pPr>
              <w:jc w:val="center"/>
              <w:rPr>
                <w:rFonts w:ascii="宋体" w:hAnsi="宋体" w:eastAsia="宋体" w:cs="Times New Roman"/>
                <w:sz w:val="18"/>
              </w:rPr>
            </w:pPr>
          </w:p>
          <w:p w14:paraId="1E21A624">
            <w:pPr>
              <w:jc w:val="center"/>
              <w:rPr>
                <w:rFonts w:ascii="宋体" w:hAnsi="宋体" w:eastAsia="宋体" w:cs="Times New Roman"/>
                <w:sz w:val="18"/>
              </w:rPr>
            </w:pPr>
          </w:p>
          <w:p w14:paraId="77CF3BEC">
            <w:pPr>
              <w:jc w:val="center"/>
              <w:rPr>
                <w:rFonts w:ascii="宋体" w:hAnsi="宋体" w:eastAsia="宋体" w:cs="Times New Roman"/>
                <w:sz w:val="18"/>
              </w:rPr>
            </w:pPr>
          </w:p>
          <w:p w14:paraId="08910230">
            <w:pPr>
              <w:jc w:val="center"/>
              <w:rPr>
                <w:rFonts w:ascii="宋体" w:hAnsi="宋体" w:eastAsia="宋体" w:cs="Times New Roman"/>
                <w:sz w:val="18"/>
              </w:rPr>
            </w:pPr>
          </w:p>
          <w:p w14:paraId="1B697A55">
            <w:pPr>
              <w:jc w:val="center"/>
              <w:rPr>
                <w:rFonts w:ascii="宋体" w:hAnsi="宋体" w:eastAsia="宋体" w:cs="Times New Roman"/>
                <w:sz w:val="18"/>
              </w:rPr>
            </w:pPr>
          </w:p>
          <w:p w14:paraId="05D9B0E5">
            <w:pPr>
              <w:jc w:val="center"/>
              <w:rPr>
                <w:rFonts w:ascii="宋体" w:hAnsi="宋体" w:eastAsia="宋体" w:cs="Times New Roman"/>
                <w:sz w:val="18"/>
              </w:rPr>
            </w:pPr>
          </w:p>
          <w:p w14:paraId="32EA1977">
            <w:pPr>
              <w:jc w:val="center"/>
              <w:rPr>
                <w:rFonts w:ascii="宋体" w:hAnsi="宋体" w:eastAsia="宋体" w:cs="Times New Roman"/>
                <w:sz w:val="18"/>
              </w:rPr>
            </w:pPr>
          </w:p>
          <w:p w14:paraId="08A60957">
            <w:pPr>
              <w:rPr>
                <w:rFonts w:ascii="宋体" w:hAnsi="宋体" w:eastAsia="宋体" w:cs="Times New Roman"/>
                <w:sz w:val="18"/>
              </w:rPr>
            </w:pPr>
          </w:p>
          <w:p w14:paraId="1C82D8CC">
            <w:pPr>
              <w:rPr>
                <w:rFonts w:ascii="宋体" w:hAnsi="宋体" w:eastAsia="宋体" w:cs="Times New Roman"/>
                <w:sz w:val="18"/>
              </w:rPr>
            </w:pPr>
          </w:p>
          <w:p w14:paraId="52440410">
            <w:pPr>
              <w:rPr>
                <w:rFonts w:ascii="宋体" w:hAnsi="宋体" w:eastAsia="宋体" w:cs="Times New Roman"/>
                <w:sz w:val="18"/>
              </w:rPr>
            </w:pPr>
          </w:p>
          <w:p w14:paraId="630409E5">
            <w:pPr>
              <w:rPr>
                <w:rFonts w:ascii="宋体" w:hAnsi="宋体" w:eastAsia="宋体" w:cs="Times New Roman"/>
                <w:sz w:val="18"/>
              </w:rPr>
            </w:pPr>
          </w:p>
          <w:p w14:paraId="0E32E3D5">
            <w:pPr>
              <w:rPr>
                <w:rFonts w:ascii="宋体" w:hAnsi="宋体" w:eastAsia="宋体" w:cs="Times New Roman"/>
                <w:sz w:val="18"/>
              </w:rPr>
            </w:pPr>
          </w:p>
          <w:p w14:paraId="3BF146DF">
            <w:pPr>
              <w:rPr>
                <w:rFonts w:ascii="宋体" w:hAnsi="宋体" w:eastAsia="宋体" w:cs="Times New Roman"/>
                <w:sz w:val="18"/>
              </w:rPr>
            </w:pPr>
          </w:p>
          <w:p w14:paraId="545F720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0A3EEE92">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368553A1">
      <w:pPr>
        <w:widowControl/>
        <w:jc w:val="left"/>
      </w:pPr>
    </w:p>
    <w:sectPr>
      <w:footerReference r:id="rId3" w:type="default"/>
      <w:footerReference r:id="rId4" w:type="even"/>
      <w:pgSz w:w="11906" w:h="16838"/>
      <w:pgMar w:top="1559" w:right="1134" w:bottom="720"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script"/>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sdtPr>
    <w:sdtContent>
      <w:sdt>
        <w:sdtPr>
          <w:id w:val="98381352"/>
        </w:sdtPr>
        <w:sdtContent>
          <w:p w14:paraId="7505250B">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14:paraId="04E3BB4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sdtPr>
    <w:sdtContent>
      <w:sdt>
        <w:sdtPr>
          <w:id w:val="19013124"/>
        </w:sdtPr>
        <w:sdtContent>
          <w:p w14:paraId="2AE9914A">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14:paraId="66D8E7C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DF01B"/>
    <w:multiLevelType w:val="singleLevel"/>
    <w:tmpl w:val="FC5DF01B"/>
    <w:lvl w:ilvl="0" w:tentative="0">
      <w:start w:val="1"/>
      <w:numFmt w:val="decimal"/>
      <w:suff w:val="space"/>
      <w:lvlText w:val="[%1]"/>
      <w:lvlJc w:val="right"/>
      <w:pPr>
        <w:ind w:left="0" w:firstLine="283"/>
      </w:pPr>
      <w:rPr>
        <w:rFonts w:hint="default"/>
      </w:rPr>
    </w:lvl>
  </w:abstractNum>
  <w:abstractNum w:abstractNumId="1">
    <w:nsid w:val="0CF55529"/>
    <w:multiLevelType w:val="singleLevel"/>
    <w:tmpl w:val="0CF55529"/>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jRmZjI4NGZmZDM1ODc0MjYyNDRjOTM3N2QzMjE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67FFD"/>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2E67CE9"/>
    <w:rsid w:val="03DC4884"/>
    <w:rsid w:val="04F82111"/>
    <w:rsid w:val="05324418"/>
    <w:rsid w:val="05A9480F"/>
    <w:rsid w:val="05AE6FD0"/>
    <w:rsid w:val="05EF7011"/>
    <w:rsid w:val="062956B3"/>
    <w:rsid w:val="0643325A"/>
    <w:rsid w:val="074E1026"/>
    <w:rsid w:val="07AF3F13"/>
    <w:rsid w:val="08056460"/>
    <w:rsid w:val="08314CF2"/>
    <w:rsid w:val="08AA23AF"/>
    <w:rsid w:val="08AB2D65"/>
    <w:rsid w:val="0901429F"/>
    <w:rsid w:val="094D16B8"/>
    <w:rsid w:val="09616F12"/>
    <w:rsid w:val="09751D17"/>
    <w:rsid w:val="09BB79EF"/>
    <w:rsid w:val="09F2400E"/>
    <w:rsid w:val="0A9B39E1"/>
    <w:rsid w:val="0AFF4C34"/>
    <w:rsid w:val="0B6B051B"/>
    <w:rsid w:val="0BD460C1"/>
    <w:rsid w:val="0BE61950"/>
    <w:rsid w:val="0C035585"/>
    <w:rsid w:val="0C531993"/>
    <w:rsid w:val="0C673C08"/>
    <w:rsid w:val="0C9D4705"/>
    <w:rsid w:val="0D5730A7"/>
    <w:rsid w:val="0DC23646"/>
    <w:rsid w:val="0F074FA3"/>
    <w:rsid w:val="0F20271C"/>
    <w:rsid w:val="0F5F2A9A"/>
    <w:rsid w:val="0F73174D"/>
    <w:rsid w:val="0FDF6DE2"/>
    <w:rsid w:val="102246B5"/>
    <w:rsid w:val="111B209C"/>
    <w:rsid w:val="11B220E0"/>
    <w:rsid w:val="11BC387F"/>
    <w:rsid w:val="12EF37E0"/>
    <w:rsid w:val="138F0B1F"/>
    <w:rsid w:val="139B75B3"/>
    <w:rsid w:val="140E7C96"/>
    <w:rsid w:val="14BF0806"/>
    <w:rsid w:val="14F21366"/>
    <w:rsid w:val="153B3244"/>
    <w:rsid w:val="158A5A42"/>
    <w:rsid w:val="15B16599"/>
    <w:rsid w:val="16331C36"/>
    <w:rsid w:val="168A6775"/>
    <w:rsid w:val="170A13A3"/>
    <w:rsid w:val="17181AE0"/>
    <w:rsid w:val="18194E5B"/>
    <w:rsid w:val="184243B2"/>
    <w:rsid w:val="189E29EE"/>
    <w:rsid w:val="18FF22A3"/>
    <w:rsid w:val="19510D51"/>
    <w:rsid w:val="198F1879"/>
    <w:rsid w:val="1AB27F6C"/>
    <w:rsid w:val="1C512E16"/>
    <w:rsid w:val="1CFC178F"/>
    <w:rsid w:val="1D321C32"/>
    <w:rsid w:val="1E0647F8"/>
    <w:rsid w:val="1E1E083D"/>
    <w:rsid w:val="1E2321A7"/>
    <w:rsid w:val="1E2F694B"/>
    <w:rsid w:val="1E5E46DB"/>
    <w:rsid w:val="1E982F7E"/>
    <w:rsid w:val="20AA51EA"/>
    <w:rsid w:val="20F126A7"/>
    <w:rsid w:val="20FF1092"/>
    <w:rsid w:val="21CA7671"/>
    <w:rsid w:val="21E64000"/>
    <w:rsid w:val="21F11323"/>
    <w:rsid w:val="22800E64"/>
    <w:rsid w:val="22BE0068"/>
    <w:rsid w:val="23353491"/>
    <w:rsid w:val="236F6313"/>
    <w:rsid w:val="23E13E92"/>
    <w:rsid w:val="24002E90"/>
    <w:rsid w:val="24146780"/>
    <w:rsid w:val="242157C3"/>
    <w:rsid w:val="246A0F18"/>
    <w:rsid w:val="247554CA"/>
    <w:rsid w:val="26C836D0"/>
    <w:rsid w:val="26EB3E67"/>
    <w:rsid w:val="28CE3F08"/>
    <w:rsid w:val="28FF3BB4"/>
    <w:rsid w:val="2A685020"/>
    <w:rsid w:val="2A7A1BC2"/>
    <w:rsid w:val="2C7843EE"/>
    <w:rsid w:val="2CBF0E1F"/>
    <w:rsid w:val="2D241E80"/>
    <w:rsid w:val="2DBD030B"/>
    <w:rsid w:val="2E9B6172"/>
    <w:rsid w:val="2EDF69A7"/>
    <w:rsid w:val="2F0401BB"/>
    <w:rsid w:val="2F2E26D6"/>
    <w:rsid w:val="2F546A4D"/>
    <w:rsid w:val="2F583FB7"/>
    <w:rsid w:val="2FD45DE0"/>
    <w:rsid w:val="301F1A73"/>
    <w:rsid w:val="302208F9"/>
    <w:rsid w:val="313B5160"/>
    <w:rsid w:val="314E29D0"/>
    <w:rsid w:val="33284C8D"/>
    <w:rsid w:val="333D3C9C"/>
    <w:rsid w:val="33D6278A"/>
    <w:rsid w:val="34784F8C"/>
    <w:rsid w:val="347E5565"/>
    <w:rsid w:val="34803085"/>
    <w:rsid w:val="361C403D"/>
    <w:rsid w:val="369B31B3"/>
    <w:rsid w:val="36AE09FA"/>
    <w:rsid w:val="378E2D18"/>
    <w:rsid w:val="387E0FDF"/>
    <w:rsid w:val="38BA425C"/>
    <w:rsid w:val="39247449"/>
    <w:rsid w:val="39796AA4"/>
    <w:rsid w:val="3B343B7A"/>
    <w:rsid w:val="3B602C1D"/>
    <w:rsid w:val="3B7364AD"/>
    <w:rsid w:val="3BE23A37"/>
    <w:rsid w:val="3C2D2B00"/>
    <w:rsid w:val="3D1F538F"/>
    <w:rsid w:val="3D5B369C"/>
    <w:rsid w:val="3DAF5796"/>
    <w:rsid w:val="3DBD7EB3"/>
    <w:rsid w:val="3F1151BB"/>
    <w:rsid w:val="3F80563C"/>
    <w:rsid w:val="400718BA"/>
    <w:rsid w:val="40532D51"/>
    <w:rsid w:val="41EB3D72"/>
    <w:rsid w:val="42845443"/>
    <w:rsid w:val="42FA74E7"/>
    <w:rsid w:val="43D9101E"/>
    <w:rsid w:val="448A0A6E"/>
    <w:rsid w:val="44AB6CB7"/>
    <w:rsid w:val="457347FE"/>
    <w:rsid w:val="45BE0C6C"/>
    <w:rsid w:val="464D41CF"/>
    <w:rsid w:val="469A60D3"/>
    <w:rsid w:val="475C1C94"/>
    <w:rsid w:val="47B70069"/>
    <w:rsid w:val="47D7007C"/>
    <w:rsid w:val="489B34E7"/>
    <w:rsid w:val="499C1040"/>
    <w:rsid w:val="499F6145"/>
    <w:rsid w:val="49C05A15"/>
    <w:rsid w:val="49DF4468"/>
    <w:rsid w:val="4B027E16"/>
    <w:rsid w:val="4B4A23CE"/>
    <w:rsid w:val="4B6C5E58"/>
    <w:rsid w:val="4B9A777D"/>
    <w:rsid w:val="4C457AB2"/>
    <w:rsid w:val="4C4E6FB7"/>
    <w:rsid w:val="4C975D73"/>
    <w:rsid w:val="4D6C64AC"/>
    <w:rsid w:val="4D700A9E"/>
    <w:rsid w:val="4DD03C33"/>
    <w:rsid w:val="4DE4323A"/>
    <w:rsid w:val="4E946A0E"/>
    <w:rsid w:val="4EBD0D78"/>
    <w:rsid w:val="4EE97C71"/>
    <w:rsid w:val="4F353813"/>
    <w:rsid w:val="4F6439ED"/>
    <w:rsid w:val="4FA669F9"/>
    <w:rsid w:val="4FA7451F"/>
    <w:rsid w:val="4FDB15E1"/>
    <w:rsid w:val="50285660"/>
    <w:rsid w:val="50772144"/>
    <w:rsid w:val="5083184F"/>
    <w:rsid w:val="50901457"/>
    <w:rsid w:val="510734C7"/>
    <w:rsid w:val="511760C1"/>
    <w:rsid w:val="52FE53B2"/>
    <w:rsid w:val="53C51418"/>
    <w:rsid w:val="53DD450A"/>
    <w:rsid w:val="53E67D0C"/>
    <w:rsid w:val="53EE4C1A"/>
    <w:rsid w:val="55521AC9"/>
    <w:rsid w:val="55621614"/>
    <w:rsid w:val="558A46C7"/>
    <w:rsid w:val="57280810"/>
    <w:rsid w:val="572A655F"/>
    <w:rsid w:val="57825422"/>
    <w:rsid w:val="58490869"/>
    <w:rsid w:val="585F008D"/>
    <w:rsid w:val="58E06996"/>
    <w:rsid w:val="591C2EE8"/>
    <w:rsid w:val="59653481"/>
    <w:rsid w:val="5A1F5027"/>
    <w:rsid w:val="5B394BC5"/>
    <w:rsid w:val="5C2018E1"/>
    <w:rsid w:val="5C454C76"/>
    <w:rsid w:val="5C6D40CE"/>
    <w:rsid w:val="5D36786C"/>
    <w:rsid w:val="5D526412"/>
    <w:rsid w:val="5DA23CD3"/>
    <w:rsid w:val="5DC67EEF"/>
    <w:rsid w:val="5F61293D"/>
    <w:rsid w:val="5F8E1258"/>
    <w:rsid w:val="606A26FC"/>
    <w:rsid w:val="606F2E37"/>
    <w:rsid w:val="60D462BC"/>
    <w:rsid w:val="614B7400"/>
    <w:rsid w:val="61785D1C"/>
    <w:rsid w:val="61826B9A"/>
    <w:rsid w:val="61C80A51"/>
    <w:rsid w:val="61DC2DC0"/>
    <w:rsid w:val="62157A0E"/>
    <w:rsid w:val="63620A31"/>
    <w:rsid w:val="63796937"/>
    <w:rsid w:val="639C1186"/>
    <w:rsid w:val="63B33920"/>
    <w:rsid w:val="64033FC2"/>
    <w:rsid w:val="64306D81"/>
    <w:rsid w:val="64850E7B"/>
    <w:rsid w:val="64E140B2"/>
    <w:rsid w:val="64E738E4"/>
    <w:rsid w:val="650C6EA7"/>
    <w:rsid w:val="65945962"/>
    <w:rsid w:val="65C854C3"/>
    <w:rsid w:val="67211B83"/>
    <w:rsid w:val="679118E5"/>
    <w:rsid w:val="67D57370"/>
    <w:rsid w:val="683230C8"/>
    <w:rsid w:val="69DA2919"/>
    <w:rsid w:val="6A0D6E11"/>
    <w:rsid w:val="6AC141C7"/>
    <w:rsid w:val="6AC822A2"/>
    <w:rsid w:val="6AF723A7"/>
    <w:rsid w:val="6B064398"/>
    <w:rsid w:val="6B8A4FC9"/>
    <w:rsid w:val="6BA17D14"/>
    <w:rsid w:val="6BC83EFB"/>
    <w:rsid w:val="6CC4450B"/>
    <w:rsid w:val="6D1A412B"/>
    <w:rsid w:val="6D526D38"/>
    <w:rsid w:val="6DBB76BC"/>
    <w:rsid w:val="6E66587A"/>
    <w:rsid w:val="6E886D57"/>
    <w:rsid w:val="6F2E3EBD"/>
    <w:rsid w:val="6F931592"/>
    <w:rsid w:val="6FA56875"/>
    <w:rsid w:val="70814BED"/>
    <w:rsid w:val="70A1174A"/>
    <w:rsid w:val="70A166FF"/>
    <w:rsid w:val="70EC497B"/>
    <w:rsid w:val="711E68DF"/>
    <w:rsid w:val="712E79D0"/>
    <w:rsid w:val="73263829"/>
    <w:rsid w:val="73480BFE"/>
    <w:rsid w:val="73DA6F8A"/>
    <w:rsid w:val="74213FF1"/>
    <w:rsid w:val="74B310ED"/>
    <w:rsid w:val="74C27244"/>
    <w:rsid w:val="75BC5460"/>
    <w:rsid w:val="75C8506C"/>
    <w:rsid w:val="76031C08"/>
    <w:rsid w:val="76F65C09"/>
    <w:rsid w:val="771F6146"/>
    <w:rsid w:val="77CB499F"/>
    <w:rsid w:val="7A4D5B0B"/>
    <w:rsid w:val="7B973049"/>
    <w:rsid w:val="7C2E374F"/>
    <w:rsid w:val="7D197F5B"/>
    <w:rsid w:val="7E976C25"/>
    <w:rsid w:val="7F166E48"/>
    <w:rsid w:val="7F197676"/>
    <w:rsid w:val="9BF3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52flin</Company>
  <Pages>27</Pages>
  <Words>2174</Words>
  <Characters>2520</Characters>
  <Lines>81</Lines>
  <Paragraphs>22</Paragraphs>
  <TotalTime>3</TotalTime>
  <ScaleCrop>false</ScaleCrop>
  <LinksUpToDate>false</LinksUpToDate>
  <CharactersWithSpaces>2853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2023-05-22T16:09:00Z</dcterms:created>
  <dc:creator>符桑岚</dc:creator>
  <cp:lastModifiedBy>鎏倾天</cp:lastModifiedBy>
  <cp:lastPrinted>2022-11-17T11:10:00Z</cp:lastPrinted>
  <dcterms:modified xsi:type="dcterms:W3CDTF">2026-01-21T16:29:12Z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421932D7B72A1DAA588E7069B1BA4EA8_43</vt:lpwstr>
  </property>
  <property fmtid="{D5CDD505-2E9C-101B-9397-08002B2CF9AE}" pid="4" name="KSOTemplateDocerSaveRecord">
    <vt:lpwstr>eyJoZGlkIjoiZjYwNjRmZjI4NGZmZDM1ODc0MjYyNDRjOTM3N2QzMjEiLCJ1c2VySWQiOiIzMDY4MjM4NTcifQ==</vt:lpwstr>
  </property>
</Properties>
</file>